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DBF" w:rsidRDefault="00F34DBF">
      <w:pPr>
        <w:rPr>
          <w:color w:val="000000"/>
          <w:sz w:val="20"/>
          <w:szCs w:val="20"/>
        </w:rPr>
      </w:pPr>
      <w:r>
        <w:rPr>
          <w:b/>
          <w:bCs/>
          <w:color w:val="000000"/>
          <w:sz w:val="20"/>
          <w:szCs w:val="20"/>
        </w:rPr>
        <w:t>Qualification Summary:</w:t>
      </w:r>
      <w:r>
        <w:rPr>
          <w:b/>
          <w:bCs/>
          <w:color w:val="000000"/>
          <w:sz w:val="20"/>
          <w:szCs w:val="20"/>
        </w:rPr>
        <w:tab/>
      </w:r>
      <w:r>
        <w:rPr>
          <w:color w:val="000000"/>
          <w:sz w:val="20"/>
          <w:szCs w:val="20"/>
        </w:rPr>
        <w:t xml:space="preserve"> </w:t>
      </w:r>
    </w:p>
    <w:p w:rsidR="00F34DBF" w:rsidRPr="008D238D" w:rsidRDefault="00F34DBF" w:rsidP="00EE7283">
      <w:pPr>
        <w:numPr>
          <w:ilvl w:val="0"/>
          <w:numId w:val="25"/>
        </w:numPr>
        <w:tabs>
          <w:tab w:val="left" w:pos="720"/>
        </w:tabs>
        <w:rPr>
          <w:color w:val="000000"/>
          <w:sz w:val="18"/>
          <w:szCs w:val="18"/>
        </w:rPr>
      </w:pPr>
      <w:r>
        <w:rPr>
          <w:sz w:val="18"/>
          <w:szCs w:val="18"/>
        </w:rPr>
        <w:t>More than 12</w:t>
      </w:r>
      <w:r w:rsidRPr="008D238D">
        <w:rPr>
          <w:sz w:val="18"/>
          <w:szCs w:val="18"/>
        </w:rPr>
        <w:t xml:space="preserve"> years experience s</w:t>
      </w:r>
      <w:r>
        <w:rPr>
          <w:sz w:val="18"/>
          <w:szCs w:val="18"/>
        </w:rPr>
        <w:t>atisfying customers with Top notch customer service. More than 9</w:t>
      </w:r>
      <w:r w:rsidRPr="008D238D">
        <w:rPr>
          <w:sz w:val="18"/>
          <w:szCs w:val="18"/>
        </w:rPr>
        <w:t xml:space="preserve"> years demonstrating strong network operations, PC-LAN/WAN and Mac OS and Applications. </w:t>
      </w:r>
      <w:r>
        <w:rPr>
          <w:sz w:val="18"/>
          <w:szCs w:val="18"/>
        </w:rPr>
        <w:t xml:space="preserve">4+ years of supervisory experience. </w:t>
      </w:r>
      <w:r w:rsidRPr="008D238D">
        <w:rPr>
          <w:sz w:val="18"/>
          <w:szCs w:val="18"/>
        </w:rPr>
        <w:t>Technical and network admini</w:t>
      </w:r>
      <w:r>
        <w:rPr>
          <w:sz w:val="18"/>
          <w:szCs w:val="18"/>
        </w:rPr>
        <w:t xml:space="preserve">strative support skills, and 2+ </w:t>
      </w:r>
      <w:r w:rsidRPr="008D238D">
        <w:rPr>
          <w:sz w:val="18"/>
          <w:szCs w:val="18"/>
        </w:rPr>
        <w:t xml:space="preserve">years of Supporting </w:t>
      </w:r>
      <w:r>
        <w:rPr>
          <w:sz w:val="18"/>
          <w:szCs w:val="18"/>
        </w:rPr>
        <w:t xml:space="preserve">Tandberg </w:t>
      </w:r>
      <w:r w:rsidRPr="008D238D">
        <w:rPr>
          <w:sz w:val="18"/>
          <w:szCs w:val="18"/>
        </w:rPr>
        <w:t>Video Teleconference/Audio Visual (VTC/AV)</w:t>
      </w:r>
      <w:r>
        <w:rPr>
          <w:sz w:val="18"/>
          <w:szCs w:val="18"/>
        </w:rPr>
        <w:t xml:space="preserve"> Infrastructure and Endpoints.  A self-starter who</w:t>
      </w:r>
      <w:r w:rsidRPr="008D238D">
        <w:rPr>
          <w:sz w:val="18"/>
          <w:szCs w:val="18"/>
        </w:rPr>
        <w:t xml:space="preserve"> work</w:t>
      </w:r>
      <w:r>
        <w:rPr>
          <w:sz w:val="18"/>
          <w:szCs w:val="18"/>
        </w:rPr>
        <w:t>s</w:t>
      </w:r>
      <w:r w:rsidRPr="008D238D">
        <w:rPr>
          <w:sz w:val="18"/>
          <w:szCs w:val="18"/>
        </w:rPr>
        <w:t xml:space="preserve"> effectively in a team.  Seeking challenging positio</w:t>
      </w:r>
      <w:r>
        <w:rPr>
          <w:sz w:val="18"/>
          <w:szCs w:val="18"/>
        </w:rPr>
        <w:t xml:space="preserve">n in Information Technology and/or </w:t>
      </w:r>
      <w:r w:rsidRPr="008D238D">
        <w:rPr>
          <w:sz w:val="18"/>
          <w:szCs w:val="18"/>
        </w:rPr>
        <w:t>Video Teleconference/Audio Visua</w:t>
      </w:r>
      <w:r>
        <w:rPr>
          <w:sz w:val="18"/>
          <w:szCs w:val="18"/>
        </w:rPr>
        <w:t xml:space="preserve">l to demonstrate strong </w:t>
      </w:r>
      <w:r w:rsidRPr="008D238D">
        <w:rPr>
          <w:sz w:val="18"/>
          <w:szCs w:val="18"/>
        </w:rPr>
        <w:t>communication</w:t>
      </w:r>
      <w:r>
        <w:rPr>
          <w:sz w:val="18"/>
          <w:szCs w:val="18"/>
        </w:rPr>
        <w:t>, technical and leadership skills</w:t>
      </w:r>
      <w:r w:rsidRPr="008D238D">
        <w:rPr>
          <w:sz w:val="18"/>
          <w:szCs w:val="18"/>
        </w:rPr>
        <w:t xml:space="preserve">. </w:t>
      </w:r>
    </w:p>
    <w:p w:rsidR="00F34DBF" w:rsidRDefault="00F34DBF">
      <w:pPr>
        <w:rPr>
          <w:b/>
          <w:bCs/>
          <w:color w:val="000000"/>
          <w:sz w:val="20"/>
          <w:szCs w:val="20"/>
        </w:rPr>
      </w:pPr>
    </w:p>
    <w:p w:rsidR="00F34DBF" w:rsidRDefault="00F34DBF">
      <w:pPr>
        <w:rPr>
          <w:color w:val="000000"/>
          <w:sz w:val="18"/>
          <w:szCs w:val="18"/>
        </w:rPr>
      </w:pPr>
      <w:r>
        <w:rPr>
          <w:b/>
          <w:bCs/>
          <w:color w:val="000000"/>
          <w:sz w:val="20"/>
          <w:szCs w:val="20"/>
        </w:rPr>
        <w:t>Technical Highlights</w:t>
      </w:r>
      <w:r>
        <w:rPr>
          <w:color w:val="000000"/>
          <w:sz w:val="18"/>
          <w:szCs w:val="18"/>
        </w:rPr>
        <w:t xml:space="preserve">:  </w:t>
      </w:r>
    </w:p>
    <w:p w:rsidR="00F34DBF" w:rsidRDefault="00F34DBF" w:rsidP="00603584">
      <w:pPr>
        <w:numPr>
          <w:ilvl w:val="0"/>
          <w:numId w:val="24"/>
        </w:numPr>
        <w:tabs>
          <w:tab w:val="left" w:pos="1800"/>
        </w:tabs>
        <w:rPr>
          <w:color w:val="000000"/>
          <w:sz w:val="18"/>
          <w:szCs w:val="18"/>
        </w:rPr>
      </w:pPr>
      <w:r>
        <w:rPr>
          <w:color w:val="000000"/>
          <w:sz w:val="18"/>
          <w:szCs w:val="18"/>
        </w:rPr>
        <w:t>Windows NT, Windows 3.1-Windows 7, Microsoft Office, Windows Server 2008, TMS</w:t>
      </w:r>
    </w:p>
    <w:p w:rsidR="00F34DBF" w:rsidRDefault="00F34DBF" w:rsidP="00603584">
      <w:pPr>
        <w:numPr>
          <w:ilvl w:val="0"/>
          <w:numId w:val="24"/>
        </w:numPr>
        <w:tabs>
          <w:tab w:val="left" w:pos="1800"/>
        </w:tabs>
        <w:rPr>
          <w:color w:val="000000"/>
          <w:sz w:val="18"/>
          <w:szCs w:val="18"/>
        </w:rPr>
      </w:pPr>
      <w:r>
        <w:rPr>
          <w:color w:val="000000"/>
          <w:sz w:val="18"/>
          <w:szCs w:val="18"/>
        </w:rPr>
        <w:t>Hardware and software installation and removal and configuration. LAN and WAN</w:t>
      </w:r>
    </w:p>
    <w:p w:rsidR="00F34DBF" w:rsidRDefault="00F34DBF" w:rsidP="00603584">
      <w:pPr>
        <w:numPr>
          <w:ilvl w:val="0"/>
          <w:numId w:val="24"/>
        </w:numPr>
        <w:tabs>
          <w:tab w:val="left" w:pos="1800"/>
        </w:tabs>
        <w:rPr>
          <w:color w:val="000000"/>
          <w:sz w:val="18"/>
          <w:szCs w:val="18"/>
        </w:rPr>
      </w:pPr>
      <w:r>
        <w:rPr>
          <w:color w:val="000000"/>
          <w:sz w:val="18"/>
          <w:szCs w:val="18"/>
        </w:rPr>
        <w:t>Software upgrades, Internetworking and maintenance, Microsoft Access, SQL</w:t>
      </w:r>
    </w:p>
    <w:p w:rsidR="00F34DBF" w:rsidRDefault="00F34DBF" w:rsidP="00603584">
      <w:pPr>
        <w:numPr>
          <w:ilvl w:val="0"/>
          <w:numId w:val="24"/>
        </w:numPr>
        <w:tabs>
          <w:tab w:val="left" w:pos="1800"/>
        </w:tabs>
        <w:rPr>
          <w:color w:val="000000"/>
          <w:sz w:val="18"/>
          <w:szCs w:val="18"/>
        </w:rPr>
      </w:pPr>
      <w:r>
        <w:rPr>
          <w:color w:val="000000"/>
          <w:sz w:val="18"/>
          <w:szCs w:val="18"/>
        </w:rPr>
        <w:t xml:space="preserve">Active Directory, Microsoft Exchange, HP Openview, Access Support      </w:t>
      </w:r>
    </w:p>
    <w:p w:rsidR="00F34DBF" w:rsidRDefault="00F34DBF" w:rsidP="00603584">
      <w:pPr>
        <w:numPr>
          <w:ilvl w:val="0"/>
          <w:numId w:val="24"/>
        </w:numPr>
        <w:tabs>
          <w:tab w:val="left" w:pos="1800"/>
        </w:tabs>
        <w:rPr>
          <w:color w:val="000000"/>
          <w:sz w:val="18"/>
          <w:szCs w:val="18"/>
        </w:rPr>
      </w:pPr>
      <w:r>
        <w:rPr>
          <w:color w:val="000000"/>
          <w:sz w:val="18"/>
          <w:szCs w:val="18"/>
        </w:rPr>
        <w:t>Linux, Unix, Sun, Sun Solaris, Command Line, 13+ years  Customer Service</w:t>
      </w:r>
    </w:p>
    <w:p w:rsidR="00F34DBF" w:rsidRPr="00661580" w:rsidRDefault="00F34DBF" w:rsidP="00661580">
      <w:pPr>
        <w:rPr>
          <w:color w:val="000000"/>
          <w:sz w:val="20"/>
          <w:szCs w:val="20"/>
        </w:rPr>
      </w:pPr>
      <w:r w:rsidRPr="00661580">
        <w:rPr>
          <w:b/>
          <w:bCs/>
          <w:color w:val="000000"/>
          <w:sz w:val="18"/>
          <w:szCs w:val="18"/>
        </w:rPr>
        <w:t>EDUCATION</w:t>
      </w:r>
      <w:r w:rsidRPr="00661580">
        <w:rPr>
          <w:color w:val="000000"/>
          <w:sz w:val="20"/>
          <w:szCs w:val="20"/>
        </w:rPr>
        <w:t xml:space="preserve">:  </w:t>
      </w:r>
    </w:p>
    <w:p w:rsidR="00F34DBF" w:rsidRPr="00661580" w:rsidRDefault="00BB40DF" w:rsidP="00661580">
      <w:pPr>
        <w:rPr>
          <w:b/>
          <w:bCs/>
          <w:color w:val="000000"/>
          <w:sz w:val="18"/>
          <w:szCs w:val="18"/>
        </w:rPr>
      </w:pPr>
      <w:r>
        <w:rPr>
          <w:noProof/>
          <w:sz w:val="20"/>
          <w:szCs w:val="20"/>
        </w:rPr>
        <w:drawing>
          <wp:inline distT="0" distB="0" distL="0" distR="0">
            <wp:extent cx="762000" cy="762000"/>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762000" cy="762000"/>
                    </a:xfrm>
                    <a:prstGeom prst="rect">
                      <a:avLst/>
                    </a:prstGeom>
                    <a:noFill/>
                    <a:ln w="9525">
                      <a:noFill/>
                      <a:miter lim="800000"/>
                      <a:headEnd/>
                      <a:tailEnd/>
                    </a:ln>
                  </pic:spPr>
                </pic:pic>
              </a:graphicData>
            </a:graphic>
          </wp:inline>
        </w:drawing>
      </w:r>
      <w:r w:rsidR="00F34DBF" w:rsidRPr="00661580">
        <w:rPr>
          <w:color w:val="000000"/>
          <w:sz w:val="20"/>
          <w:szCs w:val="20"/>
        </w:rPr>
        <w:t xml:space="preserve">  </w:t>
      </w:r>
      <w:r w:rsidR="00F34DBF" w:rsidRPr="00661580">
        <w:rPr>
          <w:b/>
          <w:bCs/>
          <w:color w:val="000000"/>
          <w:sz w:val="18"/>
          <w:szCs w:val="18"/>
        </w:rPr>
        <w:t xml:space="preserve">        </w:t>
      </w:r>
      <w:r w:rsidR="00F34DBF" w:rsidRPr="00661580">
        <w:rPr>
          <w:color w:val="000000"/>
          <w:sz w:val="18"/>
          <w:szCs w:val="18"/>
        </w:rPr>
        <w:tab/>
      </w:r>
      <w:r w:rsidR="00F34DBF" w:rsidRPr="00661580">
        <w:rPr>
          <w:b/>
          <w:bCs/>
          <w:color w:val="000000"/>
          <w:sz w:val="18"/>
          <w:szCs w:val="18"/>
        </w:rPr>
        <w:t xml:space="preserve"> </w:t>
      </w:r>
    </w:p>
    <w:p w:rsidR="00F34DBF" w:rsidRPr="00661580" w:rsidRDefault="00F34DBF" w:rsidP="00661580">
      <w:pPr>
        <w:pStyle w:val="ListParagraph"/>
        <w:numPr>
          <w:ilvl w:val="0"/>
          <w:numId w:val="24"/>
        </w:numPr>
        <w:rPr>
          <w:color w:val="000000"/>
          <w:sz w:val="20"/>
          <w:szCs w:val="20"/>
        </w:rPr>
      </w:pPr>
      <w:r w:rsidRPr="00661580">
        <w:rPr>
          <w:b/>
          <w:bCs/>
          <w:color w:val="000000"/>
          <w:sz w:val="18"/>
          <w:szCs w:val="18"/>
        </w:rPr>
        <w:t xml:space="preserve">University of Phoenix, </w:t>
      </w:r>
      <w:r w:rsidRPr="00661580">
        <w:rPr>
          <w:color w:val="000000"/>
          <w:sz w:val="18"/>
          <w:szCs w:val="18"/>
        </w:rPr>
        <w:t xml:space="preserve">Master of Science in Information Systems </w:t>
      </w:r>
    </w:p>
    <w:p w:rsidR="00B95715" w:rsidRDefault="00F34DBF" w:rsidP="00B95715">
      <w:pPr>
        <w:pStyle w:val="ListParagraph"/>
        <w:numPr>
          <w:ilvl w:val="0"/>
          <w:numId w:val="24"/>
        </w:numPr>
        <w:rPr>
          <w:color w:val="000000"/>
          <w:sz w:val="18"/>
          <w:szCs w:val="18"/>
        </w:rPr>
      </w:pPr>
      <w:r w:rsidRPr="00661580">
        <w:rPr>
          <w:b/>
          <w:bCs/>
          <w:color w:val="000000"/>
          <w:sz w:val="18"/>
          <w:szCs w:val="18"/>
        </w:rPr>
        <w:t>University of Phoenix</w:t>
      </w:r>
      <w:r w:rsidRPr="00661580">
        <w:rPr>
          <w:color w:val="000000"/>
          <w:sz w:val="18"/>
          <w:szCs w:val="18"/>
        </w:rPr>
        <w:t>, Bachelor’s of Science in Business Administration / Marketing</w:t>
      </w:r>
    </w:p>
    <w:p w:rsidR="00B95715" w:rsidRPr="00B95715" w:rsidRDefault="00B95715" w:rsidP="00B95715">
      <w:pPr>
        <w:rPr>
          <w:color w:val="000000"/>
          <w:sz w:val="18"/>
          <w:szCs w:val="18"/>
        </w:rPr>
      </w:pPr>
      <w:r>
        <w:rPr>
          <w:color w:val="000000"/>
          <w:sz w:val="18"/>
          <w:szCs w:val="18"/>
        </w:rPr>
        <w:t xml:space="preserve">   </w:t>
      </w:r>
      <w:r>
        <w:rPr>
          <w:noProof/>
        </w:rPr>
        <w:drawing>
          <wp:inline distT="0" distB="0" distL="0" distR="0">
            <wp:extent cx="695325" cy="695325"/>
            <wp:effectExtent l="1905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B95715" w:rsidRDefault="00B95715" w:rsidP="00B95715">
      <w:pPr>
        <w:pStyle w:val="ListParagraph"/>
        <w:ind w:left="2160"/>
        <w:rPr>
          <w:color w:val="000000"/>
          <w:sz w:val="18"/>
          <w:szCs w:val="18"/>
        </w:rPr>
      </w:pPr>
    </w:p>
    <w:p w:rsidR="00B95715" w:rsidRDefault="00B95715" w:rsidP="00B95715">
      <w:pPr>
        <w:numPr>
          <w:ilvl w:val="1"/>
          <w:numId w:val="26"/>
        </w:numPr>
        <w:rPr>
          <w:b/>
          <w:color w:val="000000"/>
          <w:sz w:val="18"/>
          <w:szCs w:val="18"/>
        </w:rPr>
      </w:pPr>
      <w:r>
        <w:rPr>
          <w:b/>
          <w:color w:val="000000"/>
          <w:sz w:val="18"/>
          <w:szCs w:val="18"/>
        </w:rPr>
        <w:t xml:space="preserve">Department of Veterans Affairs, Information Technology Specialist  </w:t>
      </w:r>
      <w:r>
        <w:rPr>
          <w:color w:val="000000"/>
          <w:sz w:val="18"/>
          <w:szCs w:val="18"/>
        </w:rPr>
        <w:t>May 2011-Present</w:t>
      </w:r>
    </w:p>
    <w:p w:rsidR="00B95715" w:rsidRPr="00B95715" w:rsidRDefault="00B95715" w:rsidP="00B95715">
      <w:pPr>
        <w:pStyle w:val="ListParagraph"/>
        <w:ind w:left="2160"/>
        <w:rPr>
          <w:color w:val="000000"/>
          <w:sz w:val="18"/>
          <w:szCs w:val="18"/>
        </w:rPr>
      </w:pPr>
      <w:r>
        <w:rPr>
          <w:sz w:val="18"/>
          <w:szCs w:val="18"/>
        </w:rPr>
        <w:t>Diagnoses and resolves problems in response to customer reported incidents, Manages moves and/installations of Information Technology (IT) equipment to assure coordination of IT support and customer service. Provides a variety of IT customer s</w:t>
      </w:r>
      <w:r w:rsidR="009B6D93">
        <w:rPr>
          <w:sz w:val="18"/>
          <w:szCs w:val="18"/>
        </w:rPr>
        <w:t xml:space="preserve">upport services </w:t>
      </w:r>
      <w:r>
        <w:rPr>
          <w:sz w:val="18"/>
          <w:szCs w:val="18"/>
        </w:rPr>
        <w:t>essential to the effective performance of VA systems, works with network specialist, application developers, system administrators and security specialist to prevent recurring problems</w:t>
      </w:r>
      <w:r w:rsidR="009B6D93">
        <w:rPr>
          <w:sz w:val="18"/>
          <w:szCs w:val="18"/>
        </w:rPr>
        <w:t>.  Performed extensive VOIP (CISCO) installations and maintenance.</w:t>
      </w:r>
    </w:p>
    <w:p w:rsidR="00F34DBF" w:rsidRDefault="00BB40DF" w:rsidP="007F7F20">
      <w:pPr>
        <w:tabs>
          <w:tab w:val="left" w:pos="1800"/>
        </w:tabs>
        <w:rPr>
          <w:color w:val="000000"/>
          <w:sz w:val="18"/>
          <w:szCs w:val="18"/>
        </w:rPr>
      </w:pPr>
      <w:r>
        <w:rPr>
          <w:noProof/>
          <w:color w:val="000000"/>
          <w:sz w:val="18"/>
          <w:szCs w:val="18"/>
        </w:rPr>
        <w:drawing>
          <wp:inline distT="0" distB="0" distL="0" distR="0">
            <wp:extent cx="781050" cy="7810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81050" cy="781050"/>
                    </a:xfrm>
                    <a:prstGeom prst="rect">
                      <a:avLst/>
                    </a:prstGeom>
                    <a:noFill/>
                    <a:ln w="9525">
                      <a:noFill/>
                      <a:miter lim="800000"/>
                      <a:headEnd/>
                      <a:tailEnd/>
                    </a:ln>
                  </pic:spPr>
                </pic:pic>
              </a:graphicData>
            </a:graphic>
          </wp:inline>
        </w:drawing>
      </w:r>
      <w:r w:rsidR="00F34DBF">
        <w:rPr>
          <w:color w:val="000000"/>
          <w:sz w:val="18"/>
          <w:szCs w:val="18"/>
        </w:rPr>
        <w:tab/>
      </w:r>
      <w:r>
        <w:rPr>
          <w:noProof/>
          <w:color w:val="000000"/>
          <w:sz w:val="18"/>
          <w:szCs w:val="18"/>
        </w:rPr>
        <w:drawing>
          <wp:inline distT="0" distB="0" distL="0" distR="0">
            <wp:extent cx="781050" cy="78105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781050" cy="781050"/>
                    </a:xfrm>
                    <a:prstGeom prst="rect">
                      <a:avLst/>
                    </a:prstGeom>
                    <a:noFill/>
                    <a:ln w="9525">
                      <a:noFill/>
                      <a:miter lim="800000"/>
                      <a:headEnd/>
                      <a:tailEnd/>
                    </a:ln>
                  </pic:spPr>
                </pic:pic>
              </a:graphicData>
            </a:graphic>
          </wp:inline>
        </w:drawing>
      </w:r>
    </w:p>
    <w:p w:rsidR="00F34DBF" w:rsidRDefault="00F34DBF" w:rsidP="00603584">
      <w:pPr>
        <w:numPr>
          <w:ilvl w:val="1"/>
          <w:numId w:val="23"/>
        </w:numPr>
        <w:rPr>
          <w:color w:val="000000"/>
          <w:sz w:val="18"/>
          <w:szCs w:val="18"/>
        </w:rPr>
      </w:pPr>
      <w:r>
        <w:rPr>
          <w:b/>
          <w:bCs/>
          <w:color w:val="000000"/>
          <w:sz w:val="18"/>
          <w:szCs w:val="18"/>
        </w:rPr>
        <w:t>Cisco/Tandberg Technical Support Engineer</w:t>
      </w:r>
      <w:r>
        <w:rPr>
          <w:b/>
          <w:bCs/>
          <w:i/>
          <w:iCs/>
          <w:color w:val="000000"/>
          <w:sz w:val="18"/>
          <w:szCs w:val="18"/>
        </w:rPr>
        <w:t xml:space="preserve">, </w:t>
      </w:r>
      <w:r>
        <w:rPr>
          <w:color w:val="000000"/>
          <w:sz w:val="18"/>
          <w:szCs w:val="18"/>
        </w:rPr>
        <w:t>Reston, VA</w:t>
      </w:r>
      <w:r w:rsidR="009B12B2">
        <w:rPr>
          <w:color w:val="000000"/>
          <w:sz w:val="18"/>
          <w:szCs w:val="18"/>
        </w:rPr>
        <w:tab/>
      </w:r>
      <w:r w:rsidR="009B12B2">
        <w:rPr>
          <w:color w:val="000000"/>
          <w:sz w:val="18"/>
          <w:szCs w:val="18"/>
        </w:rPr>
        <w:tab/>
        <w:t>April 2009- May 2011</w:t>
      </w:r>
    </w:p>
    <w:p w:rsidR="00F34DBF" w:rsidRDefault="00F34DBF" w:rsidP="00603584">
      <w:pPr>
        <w:numPr>
          <w:ilvl w:val="0"/>
          <w:numId w:val="23"/>
        </w:numPr>
        <w:rPr>
          <w:color w:val="000000"/>
          <w:sz w:val="18"/>
          <w:szCs w:val="18"/>
        </w:rPr>
      </w:pPr>
      <w:r>
        <w:rPr>
          <w:color w:val="000000"/>
          <w:sz w:val="18"/>
          <w:szCs w:val="18"/>
        </w:rPr>
        <w:t>Provide total support for the total telepresence solution, supports Video conferencing endpoints and infrastructure, including VCS, TMS , MCUs (Codian) Tandberg VTC equipment</w:t>
      </w:r>
      <w:r w:rsidR="00054386">
        <w:rPr>
          <w:color w:val="000000"/>
          <w:sz w:val="18"/>
          <w:szCs w:val="18"/>
        </w:rPr>
        <w:t xml:space="preserve"> for video Conferencing</w:t>
      </w:r>
    </w:p>
    <w:p w:rsidR="00F34DBF" w:rsidRDefault="00F34DBF" w:rsidP="00603584">
      <w:pPr>
        <w:numPr>
          <w:ilvl w:val="0"/>
          <w:numId w:val="23"/>
        </w:numPr>
        <w:tabs>
          <w:tab w:val="left" w:pos="720"/>
        </w:tabs>
        <w:rPr>
          <w:color w:val="000000"/>
          <w:sz w:val="18"/>
          <w:szCs w:val="18"/>
        </w:rPr>
      </w:pPr>
      <w:r>
        <w:rPr>
          <w:color w:val="000000"/>
          <w:sz w:val="18"/>
          <w:szCs w:val="18"/>
        </w:rPr>
        <w:t xml:space="preserve">Provides, Level 2 and some Level 3 support on Network infrastructure equipment and endpoints (Audio/Visual) </w:t>
      </w:r>
      <w:r w:rsidR="00054386">
        <w:rPr>
          <w:color w:val="000000"/>
          <w:sz w:val="18"/>
          <w:szCs w:val="18"/>
        </w:rPr>
        <w:t>H.323, SIP, H.320, Endpoints, Controllers AMX and Crestron, Smart Interfaces etc.</w:t>
      </w:r>
    </w:p>
    <w:p w:rsidR="00F34DBF" w:rsidRPr="007F7F20" w:rsidRDefault="00F34DBF" w:rsidP="00603584">
      <w:pPr>
        <w:numPr>
          <w:ilvl w:val="0"/>
          <w:numId w:val="23"/>
        </w:numPr>
        <w:tabs>
          <w:tab w:val="left" w:pos="720"/>
        </w:tabs>
        <w:rPr>
          <w:color w:val="000000"/>
          <w:sz w:val="18"/>
          <w:szCs w:val="18"/>
        </w:rPr>
      </w:pPr>
      <w:r>
        <w:rPr>
          <w:sz w:val="18"/>
          <w:szCs w:val="18"/>
        </w:rPr>
        <w:t xml:space="preserve">Responds to customer trouble reports called in to the 800 Customer Service Center;   Operate a trouble ticket system designed to identify customer service issues;  Provide remote diagnostics and take corrective action as defined by the Service/Maintenance Agreement;  Troubleshoot diverse range of hardware and software using the support lab; Track repeat problems and provide reports to the Technical Service Manager and Product Manager; Identify recurring problems that may require design changes and develop test plan to produce a resolution;  Provide on-site user and technical training;  Perform repairs to the hardware to resolve defects, when appropriate; Coordinate Tandberg’s resources to ensure that hardware and software faults are resolved to customer’s satisfaction; Assist in training of Level I Engineers Concepts and principles of video conferencing, switched (ISDN), and pocket-based (IP) network. Provide excellent customer service skills in a call center environment, especially when dealing with difficult or challenging customers; Guided callers through troubleshooting protocols, using common, easily understood, terms, Possess extensive </w:t>
      </w:r>
      <w:r>
        <w:rPr>
          <w:sz w:val="18"/>
          <w:szCs w:val="18"/>
        </w:rPr>
        <w:lastRenderedPageBreak/>
        <w:t>VoIP, LAN/WAN, TCP/IP experience, Read sniffer/scope traces</w:t>
      </w:r>
    </w:p>
    <w:p w:rsidR="00F34DBF" w:rsidRDefault="00BB40DF" w:rsidP="007F7F20">
      <w:pPr>
        <w:tabs>
          <w:tab w:val="left" w:pos="720"/>
        </w:tabs>
        <w:rPr>
          <w:color w:val="000000"/>
          <w:sz w:val="18"/>
          <w:szCs w:val="18"/>
        </w:rPr>
      </w:pPr>
      <w:r>
        <w:rPr>
          <w:noProof/>
          <w:color w:val="000000"/>
          <w:sz w:val="18"/>
          <w:szCs w:val="18"/>
        </w:rPr>
        <w:drawing>
          <wp:inline distT="0" distB="0" distL="0" distR="0">
            <wp:extent cx="828675" cy="762000"/>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828675" cy="762000"/>
                    </a:xfrm>
                    <a:prstGeom prst="rect">
                      <a:avLst/>
                    </a:prstGeom>
                    <a:noFill/>
                    <a:ln w="9525">
                      <a:noFill/>
                      <a:miter lim="800000"/>
                      <a:headEnd/>
                      <a:tailEnd/>
                    </a:ln>
                  </pic:spPr>
                </pic:pic>
              </a:graphicData>
            </a:graphic>
          </wp:inline>
        </w:drawing>
      </w:r>
    </w:p>
    <w:p w:rsidR="00F34DBF" w:rsidRDefault="00F34DBF" w:rsidP="00603584">
      <w:pPr>
        <w:numPr>
          <w:ilvl w:val="1"/>
          <w:numId w:val="23"/>
        </w:numPr>
        <w:rPr>
          <w:color w:val="000000"/>
          <w:sz w:val="18"/>
          <w:szCs w:val="18"/>
        </w:rPr>
      </w:pPr>
      <w:r>
        <w:rPr>
          <w:b/>
          <w:bCs/>
          <w:color w:val="000000"/>
          <w:sz w:val="18"/>
          <w:szCs w:val="18"/>
        </w:rPr>
        <w:t>NIH/MVM, Armed Security Shift Supervisor</w:t>
      </w:r>
      <w:r>
        <w:rPr>
          <w:color w:val="000000"/>
          <w:sz w:val="18"/>
          <w:szCs w:val="18"/>
        </w:rPr>
        <w:t xml:space="preserve"> </w:t>
      </w:r>
      <w:smartTag w:uri="urn:schemas-microsoft-com:office:smarttags" w:element="City">
        <w:smartTag w:uri="urn:schemas-microsoft-com:office:smarttags" w:element="place">
          <w:r>
            <w:rPr>
              <w:color w:val="000000"/>
              <w:sz w:val="18"/>
              <w:szCs w:val="18"/>
            </w:rPr>
            <w:t>Baltimore</w:t>
          </w:r>
        </w:smartTag>
        <w:r>
          <w:rPr>
            <w:color w:val="000000"/>
            <w:sz w:val="18"/>
            <w:szCs w:val="18"/>
          </w:rPr>
          <w:t xml:space="preserve">, </w:t>
        </w:r>
        <w:smartTag w:uri="urn:schemas-microsoft-com:office:smarttags" w:element="State">
          <w:r>
            <w:rPr>
              <w:color w:val="000000"/>
              <w:sz w:val="18"/>
              <w:szCs w:val="18"/>
            </w:rPr>
            <w:t>MD</w:t>
          </w:r>
        </w:smartTag>
      </w:smartTag>
      <w:r>
        <w:rPr>
          <w:b/>
          <w:bCs/>
          <w:i/>
          <w:iCs/>
          <w:color w:val="000000"/>
          <w:sz w:val="18"/>
          <w:szCs w:val="18"/>
        </w:rPr>
        <w:t xml:space="preserve">         </w:t>
      </w:r>
      <w:r>
        <w:rPr>
          <w:color w:val="000000"/>
          <w:sz w:val="18"/>
          <w:szCs w:val="18"/>
        </w:rPr>
        <w:t>April 2007- present</w:t>
      </w:r>
    </w:p>
    <w:p w:rsidR="00F34DBF" w:rsidRDefault="00F34DBF" w:rsidP="00603584">
      <w:pPr>
        <w:numPr>
          <w:ilvl w:val="0"/>
          <w:numId w:val="23"/>
        </w:numPr>
        <w:tabs>
          <w:tab w:val="left" w:pos="720"/>
        </w:tabs>
        <w:rPr>
          <w:color w:val="000000"/>
          <w:sz w:val="18"/>
          <w:szCs w:val="18"/>
        </w:rPr>
      </w:pPr>
      <w:r>
        <w:rPr>
          <w:color w:val="000000"/>
          <w:sz w:val="18"/>
          <w:szCs w:val="18"/>
        </w:rPr>
        <w:t>Supervise Security Officers on National Institutes of Health Campuses, ( MD Guard card and gun license)</w:t>
      </w:r>
    </w:p>
    <w:p w:rsidR="00F34DBF" w:rsidRDefault="00F34DBF" w:rsidP="00603584">
      <w:pPr>
        <w:numPr>
          <w:ilvl w:val="0"/>
          <w:numId w:val="23"/>
        </w:numPr>
        <w:tabs>
          <w:tab w:val="left" w:pos="720"/>
        </w:tabs>
        <w:rPr>
          <w:color w:val="000000"/>
          <w:sz w:val="18"/>
          <w:szCs w:val="18"/>
        </w:rPr>
      </w:pPr>
      <w:r>
        <w:rPr>
          <w:color w:val="000000"/>
          <w:sz w:val="18"/>
          <w:szCs w:val="18"/>
        </w:rPr>
        <w:t>Train officers, handle admin requests, sick leave, post assignments, disciplinary action, reporting</w:t>
      </w:r>
    </w:p>
    <w:p w:rsidR="00F34DBF" w:rsidRDefault="00F34DBF" w:rsidP="00603584">
      <w:pPr>
        <w:numPr>
          <w:ilvl w:val="0"/>
          <w:numId w:val="23"/>
        </w:numPr>
        <w:tabs>
          <w:tab w:val="left" w:pos="720"/>
        </w:tabs>
        <w:rPr>
          <w:color w:val="000000"/>
          <w:sz w:val="18"/>
          <w:szCs w:val="18"/>
        </w:rPr>
      </w:pPr>
      <w:r>
        <w:rPr>
          <w:color w:val="000000"/>
          <w:sz w:val="18"/>
          <w:szCs w:val="18"/>
        </w:rPr>
        <w:t>Manage the premises by providing physical security for the patrons, the research facility and the perimeter.</w:t>
      </w:r>
    </w:p>
    <w:p w:rsidR="00F34DBF" w:rsidRDefault="00BB40DF" w:rsidP="007F7F20">
      <w:pPr>
        <w:tabs>
          <w:tab w:val="left" w:pos="720"/>
        </w:tabs>
        <w:rPr>
          <w:color w:val="000000"/>
          <w:sz w:val="18"/>
          <w:szCs w:val="18"/>
        </w:rPr>
      </w:pPr>
      <w:r>
        <w:rPr>
          <w:noProof/>
          <w:color w:val="000000"/>
          <w:sz w:val="18"/>
          <w:szCs w:val="18"/>
        </w:rPr>
        <w:drawing>
          <wp:inline distT="0" distB="0" distL="0" distR="0">
            <wp:extent cx="771525" cy="74295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771525" cy="742950"/>
                    </a:xfrm>
                    <a:prstGeom prst="rect">
                      <a:avLst/>
                    </a:prstGeom>
                    <a:noFill/>
                    <a:ln w="9525">
                      <a:noFill/>
                      <a:miter lim="800000"/>
                      <a:headEnd/>
                      <a:tailEnd/>
                    </a:ln>
                  </pic:spPr>
                </pic:pic>
              </a:graphicData>
            </a:graphic>
          </wp:inline>
        </w:drawing>
      </w:r>
      <w:r w:rsidR="00F34DBF">
        <w:rPr>
          <w:color w:val="000000"/>
          <w:sz w:val="18"/>
          <w:szCs w:val="18"/>
        </w:rPr>
        <w:tab/>
      </w:r>
    </w:p>
    <w:p w:rsidR="00F34DBF" w:rsidRDefault="00F34DBF" w:rsidP="00603584">
      <w:pPr>
        <w:numPr>
          <w:ilvl w:val="1"/>
          <w:numId w:val="23"/>
        </w:numPr>
        <w:rPr>
          <w:color w:val="000000"/>
          <w:sz w:val="18"/>
          <w:szCs w:val="18"/>
        </w:rPr>
      </w:pPr>
      <w:r>
        <w:rPr>
          <w:b/>
          <w:bCs/>
          <w:color w:val="000000"/>
          <w:sz w:val="18"/>
          <w:szCs w:val="18"/>
        </w:rPr>
        <w:t>Verizon, Network Engineer (FTTP-Fiber To The Premise)</w:t>
      </w:r>
      <w:r>
        <w:rPr>
          <w:color w:val="000000"/>
          <w:sz w:val="18"/>
          <w:szCs w:val="18"/>
        </w:rPr>
        <w:t xml:space="preserve"> </w:t>
      </w:r>
      <w:smartTag w:uri="urn:schemas-microsoft-com:office:smarttags" w:element="City">
        <w:smartTag w:uri="urn:schemas-microsoft-com:office:smarttags" w:element="place">
          <w:r>
            <w:rPr>
              <w:color w:val="000000"/>
              <w:sz w:val="18"/>
              <w:szCs w:val="18"/>
            </w:rPr>
            <w:t>Reston</w:t>
          </w:r>
        </w:smartTag>
        <w:r>
          <w:rPr>
            <w:color w:val="000000"/>
            <w:sz w:val="18"/>
            <w:szCs w:val="18"/>
          </w:rPr>
          <w:t xml:space="preserve">, </w:t>
        </w:r>
        <w:smartTag w:uri="urn:schemas-microsoft-com:office:smarttags" w:element="State">
          <w:r>
            <w:rPr>
              <w:color w:val="000000"/>
              <w:sz w:val="18"/>
              <w:szCs w:val="18"/>
            </w:rPr>
            <w:t>VA</w:t>
          </w:r>
        </w:smartTag>
      </w:smartTag>
      <w:r>
        <w:rPr>
          <w:color w:val="000000"/>
          <w:sz w:val="18"/>
          <w:szCs w:val="18"/>
        </w:rPr>
        <w:t xml:space="preserve">    March 2000-April 2009</w:t>
      </w:r>
    </w:p>
    <w:p w:rsidR="00F34DBF" w:rsidRDefault="00F34DBF" w:rsidP="00603584">
      <w:pPr>
        <w:numPr>
          <w:ilvl w:val="0"/>
          <w:numId w:val="23"/>
        </w:numPr>
        <w:tabs>
          <w:tab w:val="left" w:pos="720"/>
        </w:tabs>
        <w:rPr>
          <w:color w:val="000000"/>
          <w:sz w:val="18"/>
          <w:szCs w:val="18"/>
        </w:rPr>
      </w:pPr>
      <w:r>
        <w:rPr>
          <w:color w:val="000000"/>
          <w:sz w:val="18"/>
          <w:szCs w:val="18"/>
        </w:rPr>
        <w:t>Maintenance and provisioning on layers 1-5 on OSI Model for Verizon’s new FIOS Network</w:t>
      </w:r>
    </w:p>
    <w:p w:rsidR="00F34DBF" w:rsidRDefault="00F34DBF" w:rsidP="00603584">
      <w:pPr>
        <w:numPr>
          <w:ilvl w:val="0"/>
          <w:numId w:val="23"/>
        </w:numPr>
        <w:tabs>
          <w:tab w:val="left" w:pos="720"/>
        </w:tabs>
        <w:rPr>
          <w:color w:val="000000"/>
          <w:sz w:val="18"/>
          <w:szCs w:val="18"/>
        </w:rPr>
      </w:pPr>
      <w:r>
        <w:rPr>
          <w:color w:val="000000"/>
          <w:sz w:val="18"/>
          <w:szCs w:val="18"/>
        </w:rPr>
        <w:t>Used protocols TCP/IP, UDP, BGP, DHCP, Telnet, DNS, SMTP,SNMP, DSL, ISDN, MAC,  GigE Technology</w:t>
      </w:r>
    </w:p>
    <w:p w:rsidR="00F34DBF" w:rsidRDefault="00F34DBF" w:rsidP="00603584">
      <w:pPr>
        <w:numPr>
          <w:ilvl w:val="0"/>
          <w:numId w:val="23"/>
        </w:numPr>
        <w:tabs>
          <w:tab w:val="left" w:pos="720"/>
        </w:tabs>
        <w:rPr>
          <w:color w:val="000000"/>
          <w:sz w:val="18"/>
          <w:szCs w:val="18"/>
        </w:rPr>
      </w:pPr>
      <w:r>
        <w:rPr>
          <w:color w:val="000000"/>
          <w:sz w:val="18"/>
          <w:szCs w:val="18"/>
        </w:rPr>
        <w:t>Provided Switch support for the CBX500, 550, 5E, DMS 10 and DMS 100, Ciena, Alcatel, Motorola, Tellabs OLTs,</w:t>
      </w:r>
      <w:r w:rsidRPr="00603584">
        <w:rPr>
          <w:color w:val="000000"/>
          <w:sz w:val="18"/>
          <w:szCs w:val="18"/>
        </w:rPr>
        <w:t xml:space="preserve"> </w:t>
      </w:r>
      <w:r>
        <w:rPr>
          <w:color w:val="000000"/>
          <w:sz w:val="18"/>
          <w:szCs w:val="18"/>
        </w:rPr>
        <w:t>Performed and Provisioning &amp; Maintenance on ISDN, fast packet, DSL and FIOS equipment</w:t>
      </w:r>
    </w:p>
    <w:p w:rsidR="00F34DBF" w:rsidRDefault="00F34DBF" w:rsidP="00603584">
      <w:pPr>
        <w:numPr>
          <w:ilvl w:val="0"/>
          <w:numId w:val="23"/>
        </w:numPr>
        <w:tabs>
          <w:tab w:val="left" w:pos="720"/>
        </w:tabs>
        <w:rPr>
          <w:color w:val="000000"/>
          <w:sz w:val="18"/>
          <w:szCs w:val="18"/>
        </w:rPr>
      </w:pPr>
      <w:r>
        <w:rPr>
          <w:color w:val="000000"/>
          <w:sz w:val="18"/>
          <w:szCs w:val="18"/>
        </w:rPr>
        <w:t>Troubleshooting on Verizon FIOS infrastructure from Cisco router to Juniper router through LGXs to OLT through Wave Division Multiplexer (WDM) to the Fiber Frame exiting the CO to The Hub, the drop terminal and the customer</w:t>
      </w:r>
    </w:p>
    <w:p w:rsidR="00F34DBF" w:rsidRDefault="00F34DBF" w:rsidP="00603584">
      <w:pPr>
        <w:numPr>
          <w:ilvl w:val="0"/>
          <w:numId w:val="23"/>
        </w:numPr>
        <w:tabs>
          <w:tab w:val="left" w:pos="720"/>
        </w:tabs>
        <w:rPr>
          <w:color w:val="000000"/>
          <w:sz w:val="18"/>
          <w:szCs w:val="18"/>
        </w:rPr>
      </w:pPr>
      <w:r>
        <w:rPr>
          <w:color w:val="000000"/>
          <w:sz w:val="18"/>
          <w:szCs w:val="18"/>
        </w:rPr>
        <w:t xml:space="preserve">PON (Passive Optical Network) Corning Optical couplers and splitter distribution (Feeder Fiber) and ONTs </w:t>
      </w:r>
    </w:p>
    <w:p w:rsidR="00F34DBF" w:rsidRDefault="00F34DBF" w:rsidP="00603584">
      <w:pPr>
        <w:numPr>
          <w:ilvl w:val="0"/>
          <w:numId w:val="23"/>
        </w:numPr>
        <w:tabs>
          <w:tab w:val="left" w:pos="720"/>
        </w:tabs>
        <w:rPr>
          <w:color w:val="000000"/>
          <w:sz w:val="18"/>
          <w:szCs w:val="18"/>
        </w:rPr>
      </w:pPr>
      <w:r>
        <w:rPr>
          <w:color w:val="000000"/>
          <w:sz w:val="18"/>
          <w:szCs w:val="18"/>
        </w:rPr>
        <w:t>Performed Cisco &amp; Juniper Routers VOIP Configuration, Testing and Maintenance and OCD (Optical Concentration Device). Worked in a NOC</w:t>
      </w:r>
    </w:p>
    <w:p w:rsidR="00F34DBF" w:rsidRDefault="00BB40DF" w:rsidP="007F7F20">
      <w:pPr>
        <w:tabs>
          <w:tab w:val="left" w:pos="720"/>
        </w:tabs>
        <w:ind w:left="360"/>
        <w:rPr>
          <w:color w:val="000000"/>
          <w:sz w:val="18"/>
          <w:szCs w:val="18"/>
        </w:rPr>
      </w:pPr>
      <w:r>
        <w:rPr>
          <w:noProof/>
          <w:color w:val="000000"/>
          <w:sz w:val="18"/>
          <w:szCs w:val="18"/>
        </w:rPr>
        <w:drawing>
          <wp:inline distT="0" distB="0" distL="0" distR="0">
            <wp:extent cx="771525" cy="742950"/>
            <wp:effectExtent l="1905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771525" cy="742950"/>
                    </a:xfrm>
                    <a:prstGeom prst="rect">
                      <a:avLst/>
                    </a:prstGeom>
                    <a:noFill/>
                    <a:ln w="9525">
                      <a:noFill/>
                      <a:miter lim="800000"/>
                      <a:headEnd/>
                      <a:tailEnd/>
                    </a:ln>
                  </pic:spPr>
                </pic:pic>
              </a:graphicData>
            </a:graphic>
          </wp:inline>
        </w:drawing>
      </w:r>
    </w:p>
    <w:p w:rsidR="00F34DBF" w:rsidRDefault="00F34DBF" w:rsidP="00603584">
      <w:pPr>
        <w:pStyle w:val="Heading3"/>
        <w:keepNext/>
        <w:numPr>
          <w:ilvl w:val="1"/>
          <w:numId w:val="23"/>
        </w:numPr>
        <w:rPr>
          <w:b/>
          <w:bCs/>
          <w:i/>
          <w:iCs/>
          <w:color w:val="000000"/>
          <w:sz w:val="18"/>
          <w:szCs w:val="18"/>
        </w:rPr>
      </w:pPr>
      <w:r>
        <w:rPr>
          <w:b/>
          <w:bCs/>
          <w:sz w:val="18"/>
          <w:szCs w:val="18"/>
        </w:rPr>
        <w:t>AT&amp;T Wireless, Distribution Services Technician</w:t>
      </w:r>
      <w:r>
        <w:rPr>
          <w:b/>
          <w:bCs/>
          <w:i/>
          <w:iCs/>
          <w:sz w:val="18"/>
          <w:szCs w:val="18"/>
        </w:rPr>
        <w:t xml:space="preserve"> </w:t>
      </w:r>
      <w:smartTag w:uri="urn:schemas-microsoft-com:office:smarttags" w:element="City">
        <w:smartTag w:uri="urn:schemas-microsoft-com:office:smarttags" w:element="place">
          <w:r>
            <w:rPr>
              <w:i/>
              <w:iCs/>
              <w:sz w:val="18"/>
              <w:szCs w:val="18"/>
            </w:rPr>
            <w:t>Paramus</w:t>
          </w:r>
        </w:smartTag>
        <w:r>
          <w:rPr>
            <w:i/>
            <w:iCs/>
            <w:sz w:val="18"/>
            <w:szCs w:val="18"/>
          </w:rPr>
          <w:t xml:space="preserve">, </w:t>
        </w:r>
        <w:smartTag w:uri="urn:schemas-microsoft-com:office:smarttags" w:element="State">
          <w:r>
            <w:rPr>
              <w:i/>
              <w:iCs/>
              <w:sz w:val="18"/>
              <w:szCs w:val="18"/>
            </w:rPr>
            <w:t>NJ</w:t>
          </w:r>
        </w:smartTag>
      </w:smartTag>
      <w:r>
        <w:rPr>
          <w:i/>
          <w:iCs/>
          <w:sz w:val="18"/>
          <w:szCs w:val="18"/>
        </w:rPr>
        <w:t xml:space="preserve">   </w:t>
      </w:r>
      <w:r>
        <w:rPr>
          <w:sz w:val="18"/>
          <w:szCs w:val="18"/>
        </w:rPr>
        <w:t>August 1999- February 2000</w:t>
      </w:r>
      <w:r>
        <w:rPr>
          <w:i/>
          <w:iCs/>
          <w:sz w:val="18"/>
          <w:szCs w:val="18"/>
        </w:rPr>
        <w:t xml:space="preserve">                                                          </w:t>
      </w:r>
    </w:p>
    <w:p w:rsidR="00F34DBF" w:rsidRDefault="00F34DBF" w:rsidP="00603584">
      <w:pPr>
        <w:numPr>
          <w:ilvl w:val="0"/>
          <w:numId w:val="23"/>
        </w:numPr>
        <w:tabs>
          <w:tab w:val="left" w:pos="720"/>
        </w:tabs>
        <w:rPr>
          <w:b/>
          <w:bCs/>
          <w:color w:val="000000"/>
          <w:sz w:val="18"/>
          <w:szCs w:val="18"/>
        </w:rPr>
      </w:pPr>
      <w:r>
        <w:rPr>
          <w:color w:val="000000"/>
          <w:sz w:val="18"/>
          <w:szCs w:val="18"/>
        </w:rPr>
        <w:t>Troubleshoot wireless phones for dealers and AT&amp;T customers</w:t>
      </w:r>
    </w:p>
    <w:p w:rsidR="00F34DBF" w:rsidRDefault="00F34DBF" w:rsidP="00603584">
      <w:pPr>
        <w:numPr>
          <w:ilvl w:val="0"/>
          <w:numId w:val="23"/>
        </w:numPr>
        <w:tabs>
          <w:tab w:val="left" w:pos="720"/>
        </w:tabs>
        <w:rPr>
          <w:b/>
          <w:bCs/>
          <w:color w:val="000000"/>
          <w:sz w:val="18"/>
          <w:szCs w:val="18"/>
        </w:rPr>
      </w:pPr>
      <w:r>
        <w:rPr>
          <w:color w:val="000000"/>
          <w:sz w:val="18"/>
          <w:szCs w:val="18"/>
        </w:rPr>
        <w:t xml:space="preserve">Performed changes to accounts such as electronic serial number changes, name and address changes.   </w:t>
      </w:r>
    </w:p>
    <w:p w:rsidR="00F34DBF" w:rsidRDefault="00F34DBF" w:rsidP="00603584">
      <w:pPr>
        <w:numPr>
          <w:ilvl w:val="0"/>
          <w:numId w:val="23"/>
        </w:numPr>
        <w:tabs>
          <w:tab w:val="left" w:pos="720"/>
        </w:tabs>
        <w:rPr>
          <w:color w:val="000000"/>
          <w:sz w:val="18"/>
          <w:szCs w:val="18"/>
        </w:rPr>
      </w:pPr>
      <w:r>
        <w:rPr>
          <w:color w:val="000000"/>
          <w:sz w:val="18"/>
          <w:szCs w:val="18"/>
        </w:rPr>
        <w:t>Provided status updates, promotional implementations.</w:t>
      </w:r>
    </w:p>
    <w:p w:rsidR="00F34DBF" w:rsidRDefault="00F34DBF" w:rsidP="00603584">
      <w:pPr>
        <w:numPr>
          <w:ilvl w:val="0"/>
          <w:numId w:val="23"/>
        </w:numPr>
        <w:tabs>
          <w:tab w:val="left" w:pos="720"/>
        </w:tabs>
        <w:rPr>
          <w:color w:val="000000"/>
          <w:sz w:val="18"/>
          <w:szCs w:val="18"/>
        </w:rPr>
      </w:pPr>
      <w:r>
        <w:rPr>
          <w:color w:val="000000"/>
          <w:sz w:val="18"/>
          <w:szCs w:val="18"/>
        </w:rPr>
        <w:t>Used Web Tools to troubleshoot phones and networks on line to isolate specific problems</w:t>
      </w:r>
    </w:p>
    <w:p w:rsidR="00F34DBF" w:rsidRDefault="00BB40DF" w:rsidP="00205504">
      <w:pPr>
        <w:pStyle w:val="Heading7"/>
        <w:keepNext/>
        <w:rPr>
          <w:b/>
          <w:bCs/>
          <w:color w:val="000000"/>
          <w:sz w:val="18"/>
          <w:szCs w:val="18"/>
        </w:rPr>
      </w:pPr>
      <w:r>
        <w:rPr>
          <w:b/>
          <w:noProof/>
          <w:color w:val="000000"/>
          <w:sz w:val="18"/>
          <w:szCs w:val="18"/>
        </w:rPr>
        <w:drawing>
          <wp:inline distT="0" distB="0" distL="0" distR="0">
            <wp:extent cx="809625" cy="685800"/>
            <wp:effectExtent l="19050" t="0" r="952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809625" cy="685800"/>
                    </a:xfrm>
                    <a:prstGeom prst="rect">
                      <a:avLst/>
                    </a:prstGeom>
                    <a:noFill/>
                    <a:ln w="9525">
                      <a:noFill/>
                      <a:miter lim="800000"/>
                      <a:headEnd/>
                      <a:tailEnd/>
                    </a:ln>
                  </pic:spPr>
                </pic:pic>
              </a:graphicData>
            </a:graphic>
          </wp:inline>
        </w:drawing>
      </w:r>
    </w:p>
    <w:p w:rsidR="00F34DBF" w:rsidRDefault="00F34DBF" w:rsidP="00603584">
      <w:pPr>
        <w:pStyle w:val="Heading7"/>
        <w:keepNext/>
        <w:numPr>
          <w:ilvl w:val="1"/>
          <w:numId w:val="23"/>
        </w:numPr>
        <w:rPr>
          <w:b/>
          <w:bCs/>
          <w:color w:val="000000"/>
          <w:sz w:val="18"/>
          <w:szCs w:val="18"/>
        </w:rPr>
      </w:pPr>
      <w:smartTag w:uri="urn:schemas-microsoft-com:office:smarttags" w:element="country-region">
        <w:smartTag w:uri="urn:schemas-microsoft-com:office:smarttags" w:element="place">
          <w:r>
            <w:rPr>
              <w:b/>
              <w:bCs/>
              <w:color w:val="000000"/>
              <w:sz w:val="18"/>
              <w:szCs w:val="18"/>
            </w:rPr>
            <w:t>United States</w:t>
          </w:r>
        </w:smartTag>
      </w:smartTag>
      <w:r>
        <w:rPr>
          <w:b/>
          <w:bCs/>
          <w:color w:val="000000"/>
          <w:sz w:val="18"/>
          <w:szCs w:val="18"/>
        </w:rPr>
        <w:t xml:space="preserve"> Air Force, Avionics Navigation Systems Technician </w:t>
      </w:r>
    </w:p>
    <w:p w:rsidR="00F34DBF" w:rsidRPr="00603584" w:rsidRDefault="00F34DBF" w:rsidP="00603584">
      <w:pPr>
        <w:numPr>
          <w:ilvl w:val="0"/>
          <w:numId w:val="23"/>
        </w:numPr>
        <w:tabs>
          <w:tab w:val="left" w:pos="720"/>
        </w:tabs>
        <w:rPr>
          <w:color w:val="000000"/>
          <w:sz w:val="18"/>
          <w:szCs w:val="18"/>
        </w:rPr>
      </w:pPr>
      <w:r>
        <w:rPr>
          <w:color w:val="000000"/>
          <w:sz w:val="18"/>
          <w:szCs w:val="18"/>
        </w:rPr>
        <w:t>Repaired, replaced, tested, and provisioned Communications landing gear and radar equipment on B-52 and KC-135 aircraft.</w:t>
      </w:r>
    </w:p>
    <w:p w:rsidR="00F34DBF" w:rsidRDefault="00F34DBF">
      <w:pPr>
        <w:pStyle w:val="Heading4"/>
        <w:keepNext/>
        <w:rPr>
          <w:b/>
          <w:bCs/>
          <w:color w:val="000000"/>
          <w:sz w:val="18"/>
          <w:szCs w:val="18"/>
        </w:rPr>
      </w:pPr>
    </w:p>
    <w:p w:rsidR="00F34DBF" w:rsidRDefault="00F34DBF" w:rsidP="00750567">
      <w:pPr>
        <w:rPr>
          <w:b/>
          <w:color w:val="000000"/>
          <w:sz w:val="18"/>
          <w:szCs w:val="18"/>
        </w:rPr>
      </w:pPr>
    </w:p>
    <w:p w:rsidR="00F34DBF" w:rsidRPr="00750567" w:rsidRDefault="00F34DBF" w:rsidP="00750567">
      <w:pPr>
        <w:rPr>
          <w:b/>
          <w:color w:val="000000"/>
          <w:sz w:val="18"/>
          <w:szCs w:val="18"/>
        </w:rPr>
      </w:pPr>
      <w:r w:rsidRPr="00750567">
        <w:rPr>
          <w:b/>
          <w:color w:val="000000"/>
          <w:sz w:val="18"/>
          <w:szCs w:val="18"/>
        </w:rPr>
        <w:t>References:</w:t>
      </w:r>
    </w:p>
    <w:p w:rsidR="00F34DBF" w:rsidRPr="00750567" w:rsidRDefault="00F34DBF" w:rsidP="007F7F20">
      <w:pPr>
        <w:rPr>
          <w:bCs/>
          <w:color w:val="000000"/>
          <w:sz w:val="20"/>
          <w:szCs w:val="20"/>
        </w:rPr>
      </w:pPr>
      <w:r>
        <w:rPr>
          <w:b/>
          <w:bCs/>
          <w:color w:val="000000"/>
          <w:sz w:val="18"/>
          <w:szCs w:val="18"/>
        </w:rPr>
        <w:t xml:space="preserve">      </w:t>
      </w:r>
      <w:r>
        <w:rPr>
          <w:b/>
          <w:bCs/>
          <w:color w:val="000000"/>
          <w:sz w:val="18"/>
          <w:szCs w:val="18"/>
        </w:rPr>
        <w:tab/>
      </w:r>
      <w:r>
        <w:rPr>
          <w:bCs/>
          <w:color w:val="000000"/>
          <w:sz w:val="18"/>
          <w:szCs w:val="18"/>
        </w:rPr>
        <w:t>Will be furnished upon request</w:t>
      </w:r>
    </w:p>
    <w:p w:rsidR="00F34DBF" w:rsidRDefault="00F34DBF">
      <w:pPr>
        <w:ind w:firstLine="1440"/>
        <w:rPr>
          <w:color w:val="000000"/>
          <w:sz w:val="18"/>
          <w:szCs w:val="18"/>
        </w:rPr>
      </w:pPr>
    </w:p>
    <w:p w:rsidR="00F34DBF" w:rsidRDefault="00F34DBF">
      <w:pPr>
        <w:ind w:left="2160" w:hanging="2160"/>
        <w:rPr>
          <w:color w:val="000000"/>
          <w:sz w:val="18"/>
          <w:szCs w:val="18"/>
        </w:rPr>
      </w:pPr>
    </w:p>
    <w:p w:rsidR="00F34DBF" w:rsidRDefault="00F34DBF">
      <w:pPr>
        <w:rPr>
          <w:rFonts w:ascii="Times New Roman" w:hAnsi="Times New Roman" w:cs="Times New Roman"/>
          <w:color w:val="000000"/>
        </w:rPr>
      </w:pPr>
    </w:p>
    <w:p w:rsidR="00F34DBF" w:rsidRDefault="00F34DBF">
      <w:pPr>
        <w:rPr>
          <w:rFonts w:ascii="Times New Roman" w:hAnsi="Times New Roman" w:cs="Times New Roman"/>
          <w:color w:val="000000"/>
        </w:rPr>
      </w:pPr>
    </w:p>
    <w:sectPr w:rsidR="00F34DBF" w:rsidSect="00CC7576">
      <w:headerReference w:type="default" r:id="rId15"/>
      <w:pgSz w:w="12240" w:h="15840"/>
      <w:pgMar w:top="1440" w:right="1440" w:bottom="1440" w:left="144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5DB" w:rsidRDefault="005F15DB">
      <w:r>
        <w:separator/>
      </w:r>
    </w:p>
  </w:endnote>
  <w:endnote w:type="continuationSeparator" w:id="0">
    <w:p w:rsidR="005F15DB" w:rsidRDefault="005F15D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5DB" w:rsidRDefault="005F15DB">
      <w:r>
        <w:separator/>
      </w:r>
    </w:p>
  </w:footnote>
  <w:footnote w:type="continuationSeparator" w:id="0">
    <w:p w:rsidR="005F15DB" w:rsidRDefault="005F15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DBF" w:rsidRPr="00A45DD4" w:rsidRDefault="00F34DBF">
    <w:pPr>
      <w:pStyle w:val="Header"/>
      <w:rPr>
        <w:b/>
      </w:rPr>
    </w:pPr>
    <w:r>
      <w:tab/>
    </w:r>
    <w:r w:rsidRPr="00A45DD4">
      <w:rPr>
        <w:b/>
      </w:rPr>
      <w:t>Carnell Hinton</w:t>
    </w:r>
  </w:p>
  <w:p w:rsidR="00F34DBF" w:rsidRDefault="00F34DBF">
    <w:pPr>
      <w:pStyle w:val="Header"/>
    </w:pPr>
    <w:r>
      <w:tab/>
    </w:r>
    <w:smartTag w:uri="urn:schemas-microsoft-com:office:smarttags" w:element="address">
      <w:smartTag w:uri="urn:schemas-microsoft-com:office:smarttags" w:element="Street">
        <w:r>
          <w:t>41 Badger Gate Court</w:t>
        </w:r>
      </w:smartTag>
    </w:smartTag>
  </w:p>
  <w:p w:rsidR="00F34DBF" w:rsidRDefault="00F34DBF">
    <w:pPr>
      <w:pStyle w:val="Header"/>
    </w:pPr>
    <w:r>
      <w:tab/>
    </w:r>
    <w:smartTag w:uri="urn:schemas-microsoft-com:office:smarttags" w:element="place">
      <w:smartTag w:uri="urn:schemas-microsoft-com:office:smarttags" w:element="City">
        <w:r>
          <w:t>Catonsville</w:t>
        </w:r>
      </w:smartTag>
      <w:r>
        <w:t xml:space="preserve">, </w:t>
      </w:r>
      <w:smartTag w:uri="urn:schemas-microsoft-com:office:smarttags" w:element="State">
        <w:r>
          <w:t>MD</w:t>
        </w:r>
      </w:smartTag>
    </w:smartTag>
  </w:p>
  <w:p w:rsidR="00F34DBF" w:rsidRDefault="00F34DBF">
    <w:pPr>
      <w:pStyle w:val="Header"/>
    </w:pPr>
    <w:r>
      <w:tab/>
    </w:r>
    <w:hyperlink r:id="rId1" w:history="1">
      <w:r w:rsidRPr="00B55E91">
        <w:rPr>
          <w:rStyle w:val="Hyperlink"/>
          <w:rFonts w:cs="Arial"/>
        </w:rPr>
        <w:t>cjmean77@gmail.com</w:t>
      </w:r>
    </w:hyperlink>
  </w:p>
  <w:p w:rsidR="00F34DBF" w:rsidRDefault="00F34DBF">
    <w:pPr>
      <w:pStyle w:val="Header"/>
    </w:pPr>
    <w:r>
      <w:tab/>
      <w:t xml:space="preserve"> 443-248-8700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26DCB"/>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1">
    <w:nsid w:val="0BE465E2"/>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2">
    <w:nsid w:val="12A9229A"/>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3">
    <w:nsid w:val="21C66C3A"/>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4">
    <w:nsid w:val="3BF326E1"/>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5">
    <w:nsid w:val="3D906FC0"/>
    <w:multiLevelType w:val="singleLevel"/>
    <w:tmpl w:val="2EAE3DA4"/>
    <w:lvl w:ilvl="0">
      <w:start w:val="1"/>
      <w:numFmt w:val="decimal"/>
      <w:lvlText w:val="%1"/>
      <w:legacy w:legacy="1" w:legacySpace="0" w:legacyIndent="360"/>
      <w:lvlJc w:val="left"/>
      <w:rPr>
        <w:rFonts w:ascii="Arial" w:hAnsi="Arial" w:cs="Arial" w:hint="default"/>
      </w:rPr>
    </w:lvl>
  </w:abstractNum>
  <w:abstractNum w:abstractNumId="6">
    <w:nsid w:val="41A06AB2"/>
    <w:multiLevelType w:val="hybridMultilevel"/>
    <w:tmpl w:val="1A72C8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44AB1C3F"/>
    <w:multiLevelType w:val="hybridMultilevel"/>
    <w:tmpl w:val="84264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B6F1E"/>
    <w:multiLevelType w:val="hybridMultilevel"/>
    <w:tmpl w:val="50E4B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452273"/>
    <w:multiLevelType w:val="singleLevel"/>
    <w:tmpl w:val="2EAE3DA4"/>
    <w:lvl w:ilvl="0">
      <w:start w:val="1"/>
      <w:numFmt w:val="decimal"/>
      <w:lvlText w:val="%1"/>
      <w:legacy w:legacy="1" w:legacySpace="0" w:legacyIndent="360"/>
      <w:lvlJc w:val="left"/>
      <w:rPr>
        <w:rFonts w:ascii="Arial" w:hAnsi="Arial" w:cs="Arial" w:hint="default"/>
      </w:rPr>
    </w:lvl>
  </w:abstractNum>
  <w:num w:numId="1">
    <w:abstractNumId w:val="9"/>
  </w:num>
  <w:num w:numId="2">
    <w:abstractNumId w:val="3"/>
  </w:num>
  <w:num w:numId="3">
    <w:abstractNumId w:val="3"/>
    <w:lvlOverride w:ilvl="0">
      <w:lvl w:ilvl="0">
        <w:start w:val="2"/>
        <w:numFmt w:val="decimal"/>
        <w:lvlText w:val="%1"/>
        <w:legacy w:legacy="1" w:legacySpace="0" w:legacyIndent="360"/>
        <w:lvlJc w:val="left"/>
        <w:rPr>
          <w:rFonts w:ascii="Arial" w:hAnsi="Arial" w:cs="Arial" w:hint="default"/>
        </w:rPr>
      </w:lvl>
    </w:lvlOverride>
  </w:num>
  <w:num w:numId="4">
    <w:abstractNumId w:val="3"/>
    <w:lvlOverride w:ilvl="0">
      <w:lvl w:ilvl="0">
        <w:start w:val="3"/>
        <w:numFmt w:val="decimal"/>
        <w:lvlText w:val="%1"/>
        <w:legacy w:legacy="1" w:legacySpace="0" w:legacyIndent="360"/>
        <w:lvlJc w:val="left"/>
        <w:rPr>
          <w:rFonts w:ascii="Arial" w:hAnsi="Arial" w:cs="Arial" w:hint="default"/>
        </w:rPr>
      </w:lvl>
    </w:lvlOverride>
  </w:num>
  <w:num w:numId="5">
    <w:abstractNumId w:val="3"/>
    <w:lvlOverride w:ilvl="0">
      <w:lvl w:ilvl="0">
        <w:start w:val="4"/>
        <w:numFmt w:val="decimal"/>
        <w:lvlText w:val="%1"/>
        <w:legacy w:legacy="1" w:legacySpace="0" w:legacyIndent="360"/>
        <w:lvlJc w:val="left"/>
        <w:rPr>
          <w:rFonts w:ascii="Arial" w:hAnsi="Arial" w:cs="Arial" w:hint="default"/>
        </w:rPr>
      </w:lvl>
    </w:lvlOverride>
  </w:num>
  <w:num w:numId="6">
    <w:abstractNumId w:val="3"/>
    <w:lvlOverride w:ilvl="0">
      <w:lvl w:ilvl="0">
        <w:start w:val="5"/>
        <w:numFmt w:val="decimal"/>
        <w:lvlText w:val="%1"/>
        <w:legacy w:legacy="1" w:legacySpace="0" w:legacyIndent="360"/>
        <w:lvlJc w:val="left"/>
        <w:rPr>
          <w:rFonts w:ascii="Arial" w:hAnsi="Arial" w:cs="Arial" w:hint="default"/>
        </w:rPr>
      </w:lvl>
    </w:lvlOverride>
  </w:num>
  <w:num w:numId="7">
    <w:abstractNumId w:val="3"/>
    <w:lvlOverride w:ilvl="0">
      <w:lvl w:ilvl="0">
        <w:start w:val="6"/>
        <w:numFmt w:val="decimal"/>
        <w:lvlText w:val="%1"/>
        <w:legacy w:legacy="1" w:legacySpace="0" w:legacyIndent="360"/>
        <w:lvlJc w:val="left"/>
        <w:rPr>
          <w:rFonts w:ascii="Arial" w:hAnsi="Arial" w:cs="Arial" w:hint="default"/>
        </w:rPr>
      </w:lvl>
    </w:lvlOverride>
  </w:num>
  <w:num w:numId="8">
    <w:abstractNumId w:val="1"/>
  </w:num>
  <w:num w:numId="9">
    <w:abstractNumId w:val="1"/>
    <w:lvlOverride w:ilvl="0">
      <w:lvl w:ilvl="0">
        <w:start w:val="2"/>
        <w:numFmt w:val="decimal"/>
        <w:lvlText w:val="%1"/>
        <w:legacy w:legacy="1" w:legacySpace="0" w:legacyIndent="360"/>
        <w:lvlJc w:val="left"/>
        <w:rPr>
          <w:rFonts w:ascii="Arial" w:hAnsi="Arial" w:cs="Arial" w:hint="default"/>
        </w:rPr>
      </w:lvl>
    </w:lvlOverride>
  </w:num>
  <w:num w:numId="10">
    <w:abstractNumId w:val="5"/>
  </w:num>
  <w:num w:numId="11">
    <w:abstractNumId w:val="5"/>
    <w:lvlOverride w:ilvl="0">
      <w:lvl w:ilvl="0">
        <w:start w:val="2"/>
        <w:numFmt w:val="decimal"/>
        <w:lvlText w:val="%1"/>
        <w:legacy w:legacy="1" w:legacySpace="0" w:legacyIndent="360"/>
        <w:lvlJc w:val="left"/>
        <w:rPr>
          <w:rFonts w:ascii="Arial" w:hAnsi="Arial" w:cs="Arial" w:hint="default"/>
        </w:rPr>
      </w:lvl>
    </w:lvlOverride>
  </w:num>
  <w:num w:numId="12">
    <w:abstractNumId w:val="2"/>
  </w:num>
  <w:num w:numId="13">
    <w:abstractNumId w:val="2"/>
    <w:lvlOverride w:ilvl="0">
      <w:lvl w:ilvl="0">
        <w:start w:val="2"/>
        <w:numFmt w:val="decimal"/>
        <w:lvlText w:val="%1"/>
        <w:legacy w:legacy="1" w:legacySpace="0" w:legacyIndent="360"/>
        <w:lvlJc w:val="left"/>
        <w:rPr>
          <w:rFonts w:ascii="Arial" w:hAnsi="Arial" w:cs="Arial" w:hint="default"/>
        </w:rPr>
      </w:lvl>
    </w:lvlOverride>
  </w:num>
  <w:num w:numId="14">
    <w:abstractNumId w:val="2"/>
    <w:lvlOverride w:ilvl="0">
      <w:lvl w:ilvl="0">
        <w:start w:val="3"/>
        <w:numFmt w:val="decimal"/>
        <w:lvlText w:val="%1"/>
        <w:legacy w:legacy="1" w:legacySpace="0" w:legacyIndent="360"/>
        <w:lvlJc w:val="left"/>
        <w:rPr>
          <w:rFonts w:ascii="Arial" w:hAnsi="Arial" w:cs="Arial" w:hint="default"/>
        </w:rPr>
      </w:lvl>
    </w:lvlOverride>
  </w:num>
  <w:num w:numId="15">
    <w:abstractNumId w:val="2"/>
    <w:lvlOverride w:ilvl="0">
      <w:lvl w:ilvl="0">
        <w:start w:val="4"/>
        <w:numFmt w:val="decimal"/>
        <w:lvlText w:val="%1"/>
        <w:legacy w:legacy="1" w:legacySpace="0" w:legacyIndent="360"/>
        <w:lvlJc w:val="left"/>
        <w:rPr>
          <w:rFonts w:ascii="Arial" w:hAnsi="Arial" w:cs="Arial" w:hint="default"/>
        </w:rPr>
      </w:lvl>
    </w:lvlOverride>
  </w:num>
  <w:num w:numId="16">
    <w:abstractNumId w:val="2"/>
    <w:lvlOverride w:ilvl="0">
      <w:lvl w:ilvl="0">
        <w:start w:val="5"/>
        <w:numFmt w:val="decimal"/>
        <w:lvlText w:val="%1"/>
        <w:legacy w:legacy="1" w:legacySpace="0" w:legacyIndent="360"/>
        <w:lvlJc w:val="left"/>
        <w:rPr>
          <w:rFonts w:ascii="Arial" w:hAnsi="Arial" w:cs="Arial" w:hint="default"/>
        </w:rPr>
      </w:lvl>
    </w:lvlOverride>
  </w:num>
  <w:num w:numId="17">
    <w:abstractNumId w:val="2"/>
    <w:lvlOverride w:ilvl="0">
      <w:lvl w:ilvl="0">
        <w:start w:val="6"/>
        <w:numFmt w:val="decimal"/>
        <w:lvlText w:val="%1"/>
        <w:legacy w:legacy="1" w:legacySpace="0" w:legacyIndent="360"/>
        <w:lvlJc w:val="left"/>
        <w:rPr>
          <w:rFonts w:ascii="Arial" w:hAnsi="Arial" w:cs="Arial" w:hint="default"/>
        </w:rPr>
      </w:lvl>
    </w:lvlOverride>
  </w:num>
  <w:num w:numId="18">
    <w:abstractNumId w:val="4"/>
  </w:num>
  <w:num w:numId="19">
    <w:abstractNumId w:val="4"/>
    <w:lvlOverride w:ilvl="0">
      <w:lvl w:ilvl="0">
        <w:start w:val="2"/>
        <w:numFmt w:val="decimal"/>
        <w:lvlText w:val="%1"/>
        <w:legacy w:legacy="1" w:legacySpace="0" w:legacyIndent="360"/>
        <w:lvlJc w:val="left"/>
        <w:rPr>
          <w:rFonts w:ascii="Arial" w:hAnsi="Arial" w:cs="Arial" w:hint="default"/>
        </w:rPr>
      </w:lvl>
    </w:lvlOverride>
  </w:num>
  <w:num w:numId="20">
    <w:abstractNumId w:val="4"/>
    <w:lvlOverride w:ilvl="0">
      <w:lvl w:ilvl="0">
        <w:start w:val="3"/>
        <w:numFmt w:val="decimal"/>
        <w:lvlText w:val="%1"/>
        <w:legacy w:legacy="1" w:legacySpace="0" w:legacyIndent="360"/>
        <w:lvlJc w:val="left"/>
        <w:rPr>
          <w:rFonts w:ascii="Arial" w:hAnsi="Arial" w:cs="Arial" w:hint="default"/>
        </w:rPr>
      </w:lvl>
    </w:lvlOverride>
  </w:num>
  <w:num w:numId="21">
    <w:abstractNumId w:val="4"/>
    <w:lvlOverride w:ilvl="0">
      <w:lvl w:ilvl="0">
        <w:start w:val="4"/>
        <w:numFmt w:val="decimal"/>
        <w:lvlText w:val="%1"/>
        <w:legacy w:legacy="1" w:legacySpace="0" w:legacyIndent="360"/>
        <w:lvlJc w:val="left"/>
        <w:rPr>
          <w:rFonts w:ascii="Arial" w:hAnsi="Arial" w:cs="Arial" w:hint="default"/>
        </w:rPr>
      </w:lvl>
    </w:lvlOverride>
  </w:num>
  <w:num w:numId="22">
    <w:abstractNumId w:val="0"/>
  </w:num>
  <w:num w:numId="23">
    <w:abstractNumId w:val="7"/>
  </w:num>
  <w:num w:numId="24">
    <w:abstractNumId w:val="6"/>
  </w:num>
  <w:num w:numId="25">
    <w:abstractNumId w:val="8"/>
  </w:num>
  <w:num w:numId="2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EE00FA"/>
    <w:rsid w:val="00054386"/>
    <w:rsid w:val="00073421"/>
    <w:rsid w:val="00126715"/>
    <w:rsid w:val="00137373"/>
    <w:rsid w:val="00192868"/>
    <w:rsid w:val="00205504"/>
    <w:rsid w:val="0036254A"/>
    <w:rsid w:val="0038195E"/>
    <w:rsid w:val="004209BD"/>
    <w:rsid w:val="0049536B"/>
    <w:rsid w:val="004E3D06"/>
    <w:rsid w:val="005F15DB"/>
    <w:rsid w:val="00603584"/>
    <w:rsid w:val="006238FA"/>
    <w:rsid w:val="00661580"/>
    <w:rsid w:val="00672D4E"/>
    <w:rsid w:val="00677632"/>
    <w:rsid w:val="00750567"/>
    <w:rsid w:val="00753149"/>
    <w:rsid w:val="007F4F99"/>
    <w:rsid w:val="007F7F20"/>
    <w:rsid w:val="00800D47"/>
    <w:rsid w:val="008A1B93"/>
    <w:rsid w:val="008A7B4B"/>
    <w:rsid w:val="008D238D"/>
    <w:rsid w:val="008D630D"/>
    <w:rsid w:val="008F1CD7"/>
    <w:rsid w:val="00904ADD"/>
    <w:rsid w:val="00936777"/>
    <w:rsid w:val="009B12B2"/>
    <w:rsid w:val="009B6D93"/>
    <w:rsid w:val="00A07E29"/>
    <w:rsid w:val="00A45DD4"/>
    <w:rsid w:val="00A572F0"/>
    <w:rsid w:val="00A64CF3"/>
    <w:rsid w:val="00AE6ECE"/>
    <w:rsid w:val="00B30899"/>
    <w:rsid w:val="00B55E91"/>
    <w:rsid w:val="00B85D28"/>
    <w:rsid w:val="00B95715"/>
    <w:rsid w:val="00BB40DF"/>
    <w:rsid w:val="00BE7BD3"/>
    <w:rsid w:val="00CC7576"/>
    <w:rsid w:val="00D73032"/>
    <w:rsid w:val="00DC07FA"/>
    <w:rsid w:val="00ED10B6"/>
    <w:rsid w:val="00EE00FA"/>
    <w:rsid w:val="00EE7283"/>
    <w:rsid w:val="00F075CB"/>
    <w:rsid w:val="00F34DBF"/>
    <w:rsid w:val="00FA5004"/>
    <w:rsid w:val="00FD7F5A"/>
    <w:rsid w:val="00FF69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576"/>
    <w:pPr>
      <w:widowControl w:val="0"/>
      <w:autoSpaceDE w:val="0"/>
      <w:autoSpaceDN w:val="0"/>
      <w:adjustRightInd w:val="0"/>
    </w:pPr>
    <w:rPr>
      <w:rFonts w:ascii="Arial" w:hAnsi="Arial" w:cs="Arial"/>
      <w:sz w:val="24"/>
      <w:szCs w:val="24"/>
      <w:lang w:eastAsia="en-US"/>
    </w:rPr>
  </w:style>
  <w:style w:type="paragraph" w:styleId="Heading1">
    <w:name w:val="heading 1"/>
    <w:basedOn w:val="Normal"/>
    <w:next w:val="Normal"/>
    <w:link w:val="Heading1Char"/>
    <w:uiPriority w:val="99"/>
    <w:qFormat/>
    <w:rsid w:val="00CC7576"/>
    <w:pPr>
      <w:outlineLvl w:val="0"/>
    </w:pPr>
  </w:style>
  <w:style w:type="paragraph" w:styleId="Heading2">
    <w:name w:val="heading 2"/>
    <w:basedOn w:val="Normal"/>
    <w:next w:val="Normal"/>
    <w:link w:val="Heading2Char"/>
    <w:uiPriority w:val="99"/>
    <w:qFormat/>
    <w:rsid w:val="00CC7576"/>
    <w:pPr>
      <w:outlineLvl w:val="1"/>
    </w:pPr>
  </w:style>
  <w:style w:type="paragraph" w:styleId="Heading3">
    <w:name w:val="heading 3"/>
    <w:basedOn w:val="Normal"/>
    <w:next w:val="Normal"/>
    <w:link w:val="Heading3Char"/>
    <w:uiPriority w:val="99"/>
    <w:qFormat/>
    <w:rsid w:val="00CC7576"/>
    <w:pPr>
      <w:outlineLvl w:val="2"/>
    </w:pPr>
  </w:style>
  <w:style w:type="paragraph" w:styleId="Heading4">
    <w:name w:val="heading 4"/>
    <w:basedOn w:val="Normal"/>
    <w:next w:val="Normal"/>
    <w:link w:val="Heading4Char"/>
    <w:uiPriority w:val="99"/>
    <w:qFormat/>
    <w:rsid w:val="00CC7576"/>
    <w:pPr>
      <w:outlineLvl w:val="3"/>
    </w:pPr>
  </w:style>
  <w:style w:type="paragraph" w:styleId="Heading5">
    <w:name w:val="heading 5"/>
    <w:basedOn w:val="Normal"/>
    <w:next w:val="Normal"/>
    <w:link w:val="Heading5Char"/>
    <w:uiPriority w:val="99"/>
    <w:qFormat/>
    <w:rsid w:val="00CC7576"/>
    <w:pPr>
      <w:outlineLvl w:val="4"/>
    </w:pPr>
  </w:style>
  <w:style w:type="paragraph" w:styleId="Heading6">
    <w:name w:val="heading 6"/>
    <w:basedOn w:val="Normal"/>
    <w:next w:val="Normal"/>
    <w:link w:val="Heading6Char"/>
    <w:uiPriority w:val="99"/>
    <w:qFormat/>
    <w:rsid w:val="00CC7576"/>
    <w:pPr>
      <w:outlineLvl w:val="5"/>
    </w:pPr>
  </w:style>
  <w:style w:type="paragraph" w:styleId="Heading7">
    <w:name w:val="heading 7"/>
    <w:basedOn w:val="Normal"/>
    <w:next w:val="Normal"/>
    <w:link w:val="Heading7Char"/>
    <w:uiPriority w:val="99"/>
    <w:qFormat/>
    <w:rsid w:val="00CC7576"/>
    <w:pPr>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C757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CC757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CC757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CC7576"/>
    <w:rPr>
      <w:rFonts w:cs="Times New Roman"/>
      <w:b/>
      <w:bCs/>
      <w:sz w:val="28"/>
      <w:szCs w:val="28"/>
    </w:rPr>
  </w:style>
  <w:style w:type="character" w:customStyle="1" w:styleId="Heading5Char">
    <w:name w:val="Heading 5 Char"/>
    <w:basedOn w:val="DefaultParagraphFont"/>
    <w:link w:val="Heading5"/>
    <w:uiPriority w:val="99"/>
    <w:semiHidden/>
    <w:locked/>
    <w:rsid w:val="00CC7576"/>
    <w:rPr>
      <w:rFonts w:cs="Times New Roman"/>
      <w:b/>
      <w:bCs/>
      <w:i/>
      <w:iCs/>
      <w:sz w:val="26"/>
      <w:szCs w:val="26"/>
    </w:rPr>
  </w:style>
  <w:style w:type="character" w:customStyle="1" w:styleId="Heading6Char">
    <w:name w:val="Heading 6 Char"/>
    <w:basedOn w:val="DefaultParagraphFont"/>
    <w:link w:val="Heading6"/>
    <w:uiPriority w:val="99"/>
    <w:semiHidden/>
    <w:locked/>
    <w:rsid w:val="00CC7576"/>
    <w:rPr>
      <w:rFonts w:cs="Times New Roman"/>
      <w:b/>
      <w:bCs/>
    </w:rPr>
  </w:style>
  <w:style w:type="character" w:customStyle="1" w:styleId="Heading7Char">
    <w:name w:val="Heading 7 Char"/>
    <w:basedOn w:val="DefaultParagraphFont"/>
    <w:link w:val="Heading7"/>
    <w:uiPriority w:val="99"/>
    <w:semiHidden/>
    <w:locked/>
    <w:rsid w:val="00CC7576"/>
    <w:rPr>
      <w:rFonts w:cs="Times New Roman"/>
      <w:sz w:val="24"/>
      <w:szCs w:val="24"/>
    </w:rPr>
  </w:style>
  <w:style w:type="paragraph" w:styleId="Header">
    <w:name w:val="header"/>
    <w:basedOn w:val="Normal"/>
    <w:link w:val="HeaderChar"/>
    <w:uiPriority w:val="99"/>
    <w:rsid w:val="00904ADD"/>
    <w:pPr>
      <w:tabs>
        <w:tab w:val="center" w:pos="4320"/>
        <w:tab w:val="right" w:pos="8640"/>
      </w:tabs>
    </w:pPr>
  </w:style>
  <w:style w:type="character" w:customStyle="1" w:styleId="HeaderChar">
    <w:name w:val="Header Char"/>
    <w:basedOn w:val="DefaultParagraphFont"/>
    <w:link w:val="Header"/>
    <w:uiPriority w:val="99"/>
    <w:semiHidden/>
    <w:locked/>
    <w:rsid w:val="00CC7576"/>
    <w:rPr>
      <w:rFonts w:ascii="Arial" w:hAnsi="Arial" w:cs="Arial"/>
      <w:sz w:val="24"/>
      <w:szCs w:val="24"/>
    </w:rPr>
  </w:style>
  <w:style w:type="paragraph" w:styleId="Footer">
    <w:name w:val="footer"/>
    <w:basedOn w:val="Normal"/>
    <w:link w:val="FooterChar"/>
    <w:uiPriority w:val="99"/>
    <w:rsid w:val="00904ADD"/>
    <w:pPr>
      <w:tabs>
        <w:tab w:val="center" w:pos="4320"/>
        <w:tab w:val="right" w:pos="8640"/>
      </w:tabs>
    </w:pPr>
  </w:style>
  <w:style w:type="character" w:customStyle="1" w:styleId="FooterChar">
    <w:name w:val="Footer Char"/>
    <w:basedOn w:val="DefaultParagraphFont"/>
    <w:link w:val="Footer"/>
    <w:uiPriority w:val="99"/>
    <w:semiHidden/>
    <w:locked/>
    <w:rsid w:val="00CC7576"/>
    <w:rPr>
      <w:rFonts w:ascii="Arial" w:hAnsi="Arial" w:cs="Arial"/>
      <w:sz w:val="24"/>
      <w:szCs w:val="24"/>
    </w:rPr>
  </w:style>
  <w:style w:type="character" w:styleId="Hyperlink">
    <w:name w:val="Hyperlink"/>
    <w:basedOn w:val="DefaultParagraphFont"/>
    <w:uiPriority w:val="99"/>
    <w:rsid w:val="00904ADD"/>
    <w:rPr>
      <w:rFonts w:cs="Times New Roman"/>
      <w:color w:val="0000FF"/>
      <w:u w:val="single"/>
    </w:rPr>
  </w:style>
  <w:style w:type="paragraph" w:styleId="BalloonText">
    <w:name w:val="Balloon Text"/>
    <w:basedOn w:val="Normal"/>
    <w:link w:val="BalloonTextChar"/>
    <w:uiPriority w:val="99"/>
    <w:semiHidden/>
    <w:rsid w:val="008D238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238D"/>
    <w:rPr>
      <w:rFonts w:ascii="Tahoma" w:hAnsi="Tahoma" w:cs="Tahoma"/>
      <w:sz w:val="16"/>
      <w:szCs w:val="16"/>
    </w:rPr>
  </w:style>
  <w:style w:type="paragraph" w:styleId="ListParagraph">
    <w:name w:val="List Paragraph"/>
    <w:basedOn w:val="Normal"/>
    <w:uiPriority w:val="99"/>
    <w:qFormat/>
    <w:rsid w:val="00661580"/>
    <w:pPr>
      <w:ind w:left="720"/>
      <w:contextualSpacing/>
    </w:pPr>
  </w:style>
</w:styles>
</file>

<file path=word/webSettings.xml><?xml version="1.0" encoding="utf-8"?>
<w:webSettings xmlns:r="http://schemas.openxmlformats.org/officeDocument/2006/relationships" xmlns:w="http://schemas.openxmlformats.org/wordprocessingml/2006/main">
  <w:divs>
    <w:div w:id="28996933">
      <w:bodyDiv w:val="1"/>
      <w:marLeft w:val="0"/>
      <w:marRight w:val="0"/>
      <w:marTop w:val="0"/>
      <w:marBottom w:val="0"/>
      <w:divBdr>
        <w:top w:val="none" w:sz="0" w:space="0" w:color="auto"/>
        <w:left w:val="none" w:sz="0" w:space="0" w:color="auto"/>
        <w:bottom w:val="none" w:sz="0" w:space="0" w:color="auto"/>
        <w:right w:val="none" w:sz="0" w:space="0" w:color="auto"/>
      </w:divBdr>
    </w:div>
    <w:div w:id="15306102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hyperlink" Target="mailto:cjmean7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4693</Characters>
  <Application>Microsoft Office Word</Application>
  <DocSecurity>0</DocSecurity>
  <Lines>39</Lines>
  <Paragraphs>11</Paragraphs>
  <ScaleCrop>false</ScaleCrop>
  <Company>Cisco</Company>
  <LinksUpToDate>false</LinksUpToDate>
  <CharactersWithSpaces>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Qualification Summary:</dc:title>
  <dc:creator>CJ Hinton</dc:creator>
  <cp:lastModifiedBy>user</cp:lastModifiedBy>
  <cp:revision>2</cp:revision>
  <cp:lastPrinted>2010-10-02T17:52:00Z</cp:lastPrinted>
  <dcterms:created xsi:type="dcterms:W3CDTF">2011-11-07T02:28:00Z</dcterms:created>
  <dcterms:modified xsi:type="dcterms:W3CDTF">2011-11-07T02:28:00Z</dcterms:modified>
</cp:coreProperties>
</file>