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D85" w:rsidRDefault="00905D85">
      <w:pPr>
        <w:pStyle w:val="Heading3"/>
        <w:jc w:val="center"/>
        <w:rPr>
          <w:b/>
          <w:bCs/>
          <w:sz w:val="28"/>
          <w:szCs w:val="28"/>
        </w:rPr>
      </w:pPr>
      <w:r>
        <w:rPr>
          <w:b/>
          <w:bCs/>
          <w:sz w:val="28"/>
          <w:szCs w:val="28"/>
        </w:rPr>
        <w:t>Daphne Y. Sims-Garrett</w:t>
      </w:r>
    </w:p>
    <w:p w:rsidR="00905D85" w:rsidRDefault="00905D85">
      <w:pPr>
        <w:pStyle w:val="Heading3"/>
        <w:tabs>
          <w:tab w:val="right" w:pos="9504"/>
        </w:tabs>
        <w:jc w:val="center"/>
        <w:rPr>
          <w:b/>
          <w:bCs/>
          <w:sz w:val="20"/>
          <w:szCs w:val="20"/>
        </w:rPr>
      </w:pPr>
      <w:r>
        <w:rPr>
          <w:b/>
          <w:bCs/>
          <w:sz w:val="20"/>
          <w:szCs w:val="20"/>
        </w:rPr>
        <w:t xml:space="preserve">2269 </w:t>
      </w:r>
      <w:proofErr w:type="spellStart"/>
      <w:r>
        <w:rPr>
          <w:b/>
          <w:bCs/>
          <w:sz w:val="20"/>
          <w:szCs w:val="20"/>
        </w:rPr>
        <w:t>Ligney</w:t>
      </w:r>
      <w:proofErr w:type="spellEnd"/>
      <w:r>
        <w:rPr>
          <w:b/>
          <w:bCs/>
          <w:sz w:val="20"/>
          <w:szCs w:val="20"/>
        </w:rPr>
        <w:t xml:space="preserve"> Creek Lane</w:t>
      </w:r>
    </w:p>
    <w:p w:rsidR="00905D85" w:rsidRDefault="00905D85">
      <w:pPr>
        <w:pStyle w:val="Heading3"/>
        <w:pBdr>
          <w:bottom w:val="double" w:sz="4" w:space="1" w:color="auto"/>
        </w:pBdr>
        <w:tabs>
          <w:tab w:val="right" w:pos="9504"/>
        </w:tabs>
        <w:jc w:val="center"/>
        <w:rPr>
          <w:b/>
          <w:bCs/>
          <w:sz w:val="20"/>
          <w:szCs w:val="20"/>
        </w:rPr>
      </w:pPr>
      <w:r>
        <w:rPr>
          <w:b/>
          <w:bCs/>
          <w:sz w:val="20"/>
          <w:szCs w:val="20"/>
        </w:rPr>
        <w:t>Snellville, GA 30039</w:t>
      </w:r>
    </w:p>
    <w:p w:rsidR="00905D85" w:rsidRDefault="00905D85">
      <w:pPr>
        <w:pStyle w:val="Heading3"/>
        <w:pBdr>
          <w:bottom w:val="double" w:sz="4" w:space="1" w:color="auto"/>
        </w:pBdr>
        <w:tabs>
          <w:tab w:val="right" w:pos="9504"/>
        </w:tabs>
        <w:jc w:val="center"/>
        <w:rPr>
          <w:b/>
          <w:bCs/>
          <w:sz w:val="20"/>
          <w:szCs w:val="20"/>
        </w:rPr>
      </w:pPr>
      <w:r>
        <w:rPr>
          <w:b/>
          <w:bCs/>
          <w:sz w:val="20"/>
          <w:szCs w:val="20"/>
        </w:rPr>
        <w:t>678-381-1185</w:t>
      </w:r>
    </w:p>
    <w:p w:rsidR="00905D85" w:rsidRDefault="00CD0C71">
      <w:pPr>
        <w:pStyle w:val="Heading3"/>
        <w:pBdr>
          <w:bottom w:val="double" w:sz="4" w:space="1" w:color="auto"/>
        </w:pBdr>
        <w:tabs>
          <w:tab w:val="right" w:pos="9504"/>
        </w:tabs>
        <w:jc w:val="center"/>
        <w:rPr>
          <w:b/>
          <w:bCs/>
          <w:sz w:val="20"/>
          <w:szCs w:val="20"/>
        </w:rPr>
      </w:pPr>
      <w:r>
        <w:rPr>
          <w:b/>
          <w:bCs/>
          <w:sz w:val="20"/>
          <w:szCs w:val="20"/>
        </w:rPr>
        <w:t>d</w:t>
      </w:r>
      <w:r w:rsidR="00905D85">
        <w:rPr>
          <w:b/>
          <w:bCs/>
          <w:sz w:val="20"/>
          <w:szCs w:val="20"/>
        </w:rPr>
        <w:t>ysims01@</w:t>
      </w:r>
      <w:r w:rsidR="006D3F11">
        <w:rPr>
          <w:b/>
          <w:bCs/>
          <w:sz w:val="20"/>
          <w:szCs w:val="20"/>
        </w:rPr>
        <w:t>gmail</w:t>
      </w:r>
      <w:r w:rsidR="00905D85">
        <w:rPr>
          <w:b/>
          <w:bCs/>
          <w:sz w:val="20"/>
          <w:szCs w:val="20"/>
        </w:rPr>
        <w:t>.net</w:t>
      </w:r>
    </w:p>
    <w:p w:rsidR="00905D85" w:rsidRDefault="00905D85">
      <w:pPr>
        <w:jc w:val="both"/>
        <w:rPr>
          <w:rFonts w:ascii="Arial" w:hAnsi="Arial" w:cs="Arial"/>
          <w:sz w:val="22"/>
          <w:szCs w:val="22"/>
        </w:rPr>
      </w:pPr>
    </w:p>
    <w:p w:rsidR="00905D85" w:rsidRDefault="00905D85">
      <w:pPr>
        <w:pStyle w:val="Heading4"/>
      </w:pPr>
      <w:r>
        <w:t>SUMMARY</w:t>
      </w:r>
    </w:p>
    <w:p w:rsidR="00905D85" w:rsidRDefault="00905D85">
      <w:pPr>
        <w:jc w:val="both"/>
        <w:rPr>
          <w:rFonts w:ascii="Arial" w:hAnsi="Arial" w:cs="Arial"/>
          <w:sz w:val="22"/>
          <w:szCs w:val="22"/>
        </w:rPr>
      </w:pPr>
      <w:r>
        <w:rPr>
          <w:rFonts w:ascii="Arial" w:hAnsi="Arial" w:cs="Arial"/>
          <w:sz w:val="22"/>
          <w:szCs w:val="22"/>
        </w:rPr>
        <w:t xml:space="preserve">Versatile software professional </w:t>
      </w:r>
      <w:r w:rsidRPr="00911A47">
        <w:rPr>
          <w:rFonts w:ascii="Arial" w:hAnsi="Arial" w:cs="Arial"/>
          <w:color w:val="000000" w:themeColor="text1"/>
          <w:sz w:val="22"/>
          <w:szCs w:val="22"/>
        </w:rPr>
        <w:t>with proven ability to be the</w:t>
      </w:r>
      <w:r>
        <w:rPr>
          <w:rFonts w:ascii="Arial" w:hAnsi="Arial" w:cs="Arial"/>
          <w:sz w:val="22"/>
          <w:szCs w:val="22"/>
        </w:rPr>
        <w:t xml:space="preserve"> business liaison with internal and external customers </w:t>
      </w:r>
      <w:r w:rsidRPr="00911A47">
        <w:rPr>
          <w:rFonts w:ascii="Arial" w:hAnsi="Arial" w:cs="Arial"/>
          <w:color w:val="000000" w:themeColor="text1"/>
          <w:sz w:val="22"/>
          <w:szCs w:val="22"/>
        </w:rPr>
        <w:t>in a variety of</w:t>
      </w:r>
      <w:r>
        <w:rPr>
          <w:rFonts w:ascii="Arial" w:hAnsi="Arial" w:cs="Arial"/>
          <w:sz w:val="22"/>
          <w:szCs w:val="22"/>
        </w:rPr>
        <w:t xml:space="preserve"> corporate companies.  Proficient in all facets of the software development life cycle, with emphasis in analyzing and designing solutions based on customer specification.  Effectively able to communicate with multiple levels of leadership. Provided viable solutions to problems presented. </w:t>
      </w:r>
    </w:p>
    <w:p w:rsidR="00905D85" w:rsidRDefault="00905D85">
      <w:pPr>
        <w:jc w:val="both"/>
        <w:rPr>
          <w:rFonts w:ascii="Arial" w:hAnsi="Arial" w:cs="Arial"/>
          <w:sz w:val="22"/>
          <w:szCs w:val="22"/>
        </w:rPr>
      </w:pPr>
      <w:r>
        <w:rPr>
          <w:rFonts w:ascii="Arial" w:hAnsi="Arial" w:cs="Arial"/>
          <w:sz w:val="22"/>
          <w:szCs w:val="22"/>
        </w:rPr>
        <w:t>_____________________________________________</w:t>
      </w:r>
      <w:r w:rsidR="00897C9D">
        <w:rPr>
          <w:rFonts w:ascii="Arial" w:hAnsi="Arial" w:cs="Arial"/>
          <w:sz w:val="22"/>
          <w:szCs w:val="22"/>
        </w:rPr>
        <w:t>________________________________</w:t>
      </w:r>
      <w:r>
        <w:rPr>
          <w:rFonts w:ascii="Arial" w:hAnsi="Arial" w:cs="Arial"/>
          <w:sz w:val="22"/>
          <w:szCs w:val="22"/>
        </w:rPr>
        <w:t>____________________________________________________________________________</w:t>
      </w:r>
      <w:r w:rsidR="00897C9D">
        <w:rPr>
          <w:rFonts w:ascii="Arial" w:hAnsi="Arial" w:cs="Arial"/>
          <w:sz w:val="22"/>
          <w:szCs w:val="22"/>
        </w:rPr>
        <w:t>_</w:t>
      </w:r>
    </w:p>
    <w:p w:rsidR="00905D85" w:rsidRDefault="00905D85">
      <w:pPr>
        <w:pStyle w:val="Heading4"/>
      </w:pPr>
    </w:p>
    <w:p w:rsidR="00905D85" w:rsidRDefault="00905D85">
      <w:pPr>
        <w:pStyle w:val="Heading4"/>
      </w:pPr>
      <w:r>
        <w:t>PROFESSIONAL ACCOMPLISHMENTS</w:t>
      </w:r>
    </w:p>
    <w:p w:rsidR="00905D85" w:rsidRDefault="00905D85">
      <w:pPr>
        <w:spacing w:line="120" w:lineRule="auto"/>
        <w:jc w:val="both"/>
        <w:rPr>
          <w:rFonts w:ascii="Arial" w:hAnsi="Arial" w:cs="Arial"/>
          <w:sz w:val="22"/>
          <w:szCs w:val="22"/>
        </w:rPr>
      </w:pPr>
    </w:p>
    <w:p w:rsidR="00905D85" w:rsidRDefault="00905D85">
      <w:pPr>
        <w:rPr>
          <w:rFonts w:cs="Times New Roman"/>
        </w:rPr>
      </w:pPr>
    </w:p>
    <w:p w:rsidR="00905D85" w:rsidRDefault="00905D85">
      <w:pPr>
        <w:rPr>
          <w:rFonts w:cs="Times New Roman"/>
        </w:rPr>
      </w:pPr>
    </w:p>
    <w:p w:rsidR="00905D85" w:rsidRDefault="00905D85">
      <w:pPr>
        <w:pStyle w:val="ListParagraph"/>
        <w:numPr>
          <w:ilvl w:val="0"/>
          <w:numId w:val="1"/>
        </w:numPr>
        <w:rPr>
          <w:rFonts w:ascii="Arial" w:hAnsi="Arial" w:cs="Arial"/>
        </w:rPr>
      </w:pPr>
      <w:r>
        <w:rPr>
          <w:rFonts w:ascii="Arial" w:hAnsi="Arial" w:cs="Arial"/>
        </w:rPr>
        <w:t xml:space="preserve">Provided technical support and web development for real estate investing. Business liaison between real estate investors and technical personnel. </w:t>
      </w:r>
    </w:p>
    <w:p w:rsidR="00905D85" w:rsidRDefault="00905D85">
      <w:pPr>
        <w:pStyle w:val="ListParagraph"/>
        <w:numPr>
          <w:ilvl w:val="0"/>
          <w:numId w:val="1"/>
        </w:numPr>
        <w:rPr>
          <w:rFonts w:ascii="Arial" w:hAnsi="Arial" w:cs="Arial"/>
        </w:rPr>
      </w:pPr>
      <w:r>
        <w:rPr>
          <w:rFonts w:ascii="Arial" w:hAnsi="Arial" w:cs="Arial"/>
        </w:rPr>
        <w:t>Installed New Mexico Youth Driver Insurance Data that was expected to produce approximately $1 million worth of additional business from insurance companies.</w:t>
      </w:r>
    </w:p>
    <w:p w:rsidR="00905D85" w:rsidRDefault="00905D85">
      <w:pPr>
        <w:pStyle w:val="ListParagraph"/>
        <w:numPr>
          <w:ilvl w:val="0"/>
          <w:numId w:val="1"/>
        </w:numPr>
        <w:rPr>
          <w:rFonts w:ascii="Arial" w:hAnsi="Arial" w:cs="Arial"/>
        </w:rPr>
      </w:pPr>
      <w:r>
        <w:rPr>
          <w:rFonts w:ascii="Arial" w:hAnsi="Arial" w:cs="Arial"/>
        </w:rPr>
        <w:t>Proposed process improvement for insurance companies that will allow other states to load drivers’ license data when a state is having problems.  The current process only allowed for one state to be processed at a time.  If there were more than one state to be processed and a state was in error, all states were on hold until that one state was corrected.  The improvement of process will prevent loss revenue when the states are loaded in a timely manner.</w:t>
      </w:r>
    </w:p>
    <w:p w:rsidR="00905D85" w:rsidRDefault="00905D85">
      <w:pPr>
        <w:pStyle w:val="ListParagraph"/>
        <w:numPr>
          <w:ilvl w:val="0"/>
          <w:numId w:val="1"/>
        </w:numPr>
        <w:rPr>
          <w:rFonts w:ascii="Arial" w:hAnsi="Arial" w:cs="Arial"/>
        </w:rPr>
      </w:pPr>
      <w:r>
        <w:rPr>
          <w:rFonts w:ascii="Arial" w:hAnsi="Arial" w:cs="Arial"/>
        </w:rPr>
        <w:t>Interacted with different levels of management to provide technical support to various projects ensuring technical accuracy and providing needed expertise.</w:t>
      </w:r>
    </w:p>
    <w:p w:rsidR="00905D85" w:rsidRDefault="00905D85">
      <w:pPr>
        <w:pStyle w:val="ListParagraph"/>
        <w:numPr>
          <w:ilvl w:val="0"/>
          <w:numId w:val="1"/>
        </w:numPr>
        <w:rPr>
          <w:rFonts w:ascii="Arial" w:hAnsi="Arial" w:cs="Arial"/>
        </w:rPr>
      </w:pPr>
      <w:r>
        <w:rPr>
          <w:rFonts w:ascii="Arial" w:hAnsi="Arial" w:cs="Arial"/>
        </w:rPr>
        <w:t>Created many test scripts and data to internal Quality Insurance tester and Customers for effective testing and debugging before the system go live.</w:t>
      </w:r>
    </w:p>
    <w:p w:rsidR="00905D85" w:rsidRDefault="00905D85">
      <w:pPr>
        <w:pStyle w:val="ListParagraph"/>
        <w:numPr>
          <w:ilvl w:val="0"/>
          <w:numId w:val="1"/>
        </w:numPr>
        <w:rPr>
          <w:rFonts w:ascii="Arial" w:hAnsi="Arial" w:cs="Arial"/>
        </w:rPr>
      </w:pPr>
      <w:r>
        <w:rPr>
          <w:rFonts w:ascii="Arial" w:hAnsi="Arial" w:cs="Arial"/>
        </w:rPr>
        <w:t xml:space="preserve">Primary resource for details for Consumer Disclosure system.   Provided systems flows and operational information to assist with project design and incident resolution. </w:t>
      </w:r>
    </w:p>
    <w:p w:rsidR="00905D85" w:rsidRDefault="00905D85">
      <w:pPr>
        <w:pStyle w:val="ListParagraph"/>
        <w:numPr>
          <w:ilvl w:val="0"/>
          <w:numId w:val="1"/>
        </w:numPr>
        <w:rPr>
          <w:rFonts w:ascii="Arial" w:hAnsi="Arial" w:cs="Arial"/>
        </w:rPr>
      </w:pPr>
      <w:r>
        <w:rPr>
          <w:rFonts w:ascii="Arial" w:hAnsi="Arial" w:cs="Arial"/>
        </w:rPr>
        <w:t>Created new process using XML processing data via batch method to get data that is stored with UNIX system and create consumer reports for Full Disclosure system within company.</w:t>
      </w:r>
    </w:p>
    <w:p w:rsidR="00905D85" w:rsidRDefault="00905D85">
      <w:pPr>
        <w:pStyle w:val="ListParagraph"/>
        <w:numPr>
          <w:ilvl w:val="0"/>
          <w:numId w:val="1"/>
        </w:numPr>
        <w:rPr>
          <w:rFonts w:ascii="Arial" w:hAnsi="Arial" w:cs="Arial"/>
        </w:rPr>
      </w:pPr>
      <w:r>
        <w:rPr>
          <w:rFonts w:ascii="Arial" w:hAnsi="Arial" w:cs="Arial"/>
        </w:rPr>
        <w:t>Provided support of new system development due to expertise to ensure proper functionality.  This system was to generate millions to the company</w:t>
      </w:r>
    </w:p>
    <w:p w:rsidR="00905D85" w:rsidRDefault="00905D85">
      <w:pPr>
        <w:pStyle w:val="ListParagraph"/>
        <w:numPr>
          <w:ilvl w:val="0"/>
          <w:numId w:val="1"/>
        </w:numPr>
        <w:rPr>
          <w:rFonts w:ascii="Arial" w:hAnsi="Arial" w:cs="Arial"/>
        </w:rPr>
      </w:pPr>
      <w:r>
        <w:rPr>
          <w:rFonts w:ascii="Arial" w:hAnsi="Arial" w:cs="Arial"/>
        </w:rPr>
        <w:t xml:space="preserve">Involved with time sensitive projects for the government. Being an information disclosure company, the company needed to implement FACT Act, the Fair and Accurate Credit Transaction Act of 2003. The current systems needed to be modified before the Act was </w:t>
      </w:r>
    </w:p>
    <w:p w:rsidR="00905D85" w:rsidRPr="00911A47" w:rsidRDefault="00905D85">
      <w:pPr>
        <w:pStyle w:val="ListParagraph"/>
        <w:ind w:left="0"/>
        <w:rPr>
          <w:rFonts w:ascii="Arial" w:hAnsi="Arial" w:cs="Arial"/>
          <w:color w:val="000000" w:themeColor="text1"/>
        </w:rPr>
      </w:pPr>
      <w:r w:rsidRPr="00911A47">
        <w:rPr>
          <w:b/>
          <w:bCs/>
          <w:color w:val="000000" w:themeColor="text1"/>
          <w:sz w:val="28"/>
          <w:szCs w:val="28"/>
        </w:rPr>
        <w:lastRenderedPageBreak/>
        <w:t>Daphne Y. Sims-Garrett</w:t>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t xml:space="preserve">page 2 </w:t>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r w:rsidRPr="00911A47">
        <w:rPr>
          <w:b/>
          <w:bCs/>
          <w:color w:val="000000" w:themeColor="text1"/>
          <w:sz w:val="28"/>
          <w:szCs w:val="28"/>
        </w:rPr>
        <w:tab/>
      </w:r>
    </w:p>
    <w:p w:rsidR="00905D85" w:rsidRDefault="00905D85">
      <w:pPr>
        <w:pStyle w:val="ListParagraph"/>
        <w:ind w:left="504"/>
        <w:rPr>
          <w:rFonts w:ascii="Arial" w:hAnsi="Arial" w:cs="Arial"/>
        </w:rPr>
      </w:pPr>
      <w:r>
        <w:rPr>
          <w:rFonts w:ascii="Arial" w:hAnsi="Arial" w:cs="Arial"/>
        </w:rPr>
        <w:t xml:space="preserve">enacted.  From the time it was voted into law to implementing into law, all analysis, design, development, and testing was done within tight time restraints.  It was executed on time, which was January 1, 2003.  </w:t>
      </w:r>
    </w:p>
    <w:p w:rsidR="00905D85" w:rsidRDefault="00905D85">
      <w:pPr>
        <w:pStyle w:val="ListParagraph"/>
        <w:numPr>
          <w:ilvl w:val="0"/>
          <w:numId w:val="1"/>
        </w:numPr>
        <w:rPr>
          <w:rFonts w:ascii="Arial" w:hAnsi="Arial" w:cs="Arial"/>
        </w:rPr>
      </w:pPr>
      <w:r>
        <w:rPr>
          <w:rFonts w:ascii="Arial" w:hAnsi="Arial" w:cs="Arial"/>
        </w:rPr>
        <w:t>Created management report system which implemented every portion of the project life cycle.  This project was implemented on time and ultimately led to promotion to Senior Software Engineer</w:t>
      </w:r>
    </w:p>
    <w:p w:rsidR="00A85A3A" w:rsidRPr="00A85A3A" w:rsidRDefault="00A85A3A" w:rsidP="00A85A3A">
      <w:pPr>
        <w:pStyle w:val="ListParagraph"/>
        <w:numPr>
          <w:ilvl w:val="0"/>
          <w:numId w:val="1"/>
        </w:numPr>
        <w:rPr>
          <w:rFonts w:ascii="Arial" w:hAnsi="Arial" w:cs="Arial"/>
        </w:rPr>
      </w:pPr>
      <w:r w:rsidRPr="00A85A3A">
        <w:rPr>
          <w:rFonts w:ascii="Arial" w:hAnsi="Arial" w:cs="Arial"/>
        </w:rPr>
        <w:t xml:space="preserve">Provided nightly batch support for both Mainframe and Unix systems that migrated data from Oracle databases to be store on VSAM files. </w:t>
      </w:r>
    </w:p>
    <w:p w:rsidR="00326C7D" w:rsidRPr="00326C7D" w:rsidRDefault="00326C7D" w:rsidP="00326C7D">
      <w:pPr>
        <w:pStyle w:val="ListParagraph"/>
        <w:numPr>
          <w:ilvl w:val="0"/>
          <w:numId w:val="1"/>
        </w:numPr>
        <w:rPr>
          <w:rFonts w:ascii="Arial" w:hAnsi="Arial" w:cs="Arial"/>
        </w:rPr>
      </w:pPr>
      <w:r w:rsidRPr="00326C7D">
        <w:rPr>
          <w:rFonts w:ascii="Arial" w:hAnsi="Arial" w:cs="Arial"/>
        </w:rPr>
        <w:t xml:space="preserve">Designed  and completed  analysis for a flood property assessment tool using </w:t>
      </w:r>
      <w:proofErr w:type="spellStart"/>
      <w:r w:rsidRPr="00326C7D">
        <w:rPr>
          <w:rFonts w:ascii="Arial" w:hAnsi="Arial" w:cs="Arial"/>
        </w:rPr>
        <w:t>PegaSystems</w:t>
      </w:r>
      <w:proofErr w:type="spellEnd"/>
      <w:r w:rsidRPr="00326C7D">
        <w:rPr>
          <w:rFonts w:ascii="Arial" w:hAnsi="Arial" w:cs="Arial"/>
        </w:rPr>
        <w:t xml:space="preserve"> web development tools</w:t>
      </w:r>
    </w:p>
    <w:p w:rsidR="00326C7D" w:rsidRPr="00326C7D" w:rsidRDefault="00326C7D" w:rsidP="00326C7D">
      <w:pPr>
        <w:pStyle w:val="ListParagraph"/>
        <w:numPr>
          <w:ilvl w:val="0"/>
          <w:numId w:val="1"/>
        </w:numPr>
        <w:rPr>
          <w:rFonts w:ascii="Arial" w:hAnsi="Arial" w:cs="Arial"/>
        </w:rPr>
      </w:pPr>
      <w:r>
        <w:rPr>
          <w:rFonts w:ascii="Arial" w:hAnsi="Arial" w:cs="Arial"/>
        </w:rPr>
        <w:t>Participated in the full life cycle for the migration</w:t>
      </w:r>
      <w:r w:rsidRPr="00326C7D">
        <w:rPr>
          <w:rFonts w:ascii="Arial" w:hAnsi="Arial" w:cs="Arial"/>
        </w:rPr>
        <w:t xml:space="preserve"> a grocery inventory management system from mainframe to Unix </w:t>
      </w:r>
    </w:p>
    <w:p w:rsidR="00326C7D" w:rsidRPr="00326C7D" w:rsidRDefault="00326C7D" w:rsidP="00326C7D">
      <w:pPr>
        <w:pStyle w:val="ListParagraph"/>
        <w:numPr>
          <w:ilvl w:val="0"/>
          <w:numId w:val="1"/>
        </w:numPr>
        <w:rPr>
          <w:rFonts w:ascii="Arial" w:hAnsi="Arial" w:cs="Arial"/>
        </w:rPr>
      </w:pPr>
      <w:r w:rsidRPr="00326C7D">
        <w:rPr>
          <w:rFonts w:ascii="Arial" w:hAnsi="Arial" w:cs="Arial"/>
        </w:rPr>
        <w:t xml:space="preserve">Created UNIX batch scheduling design using Control-M with off-site operations personnel for migration of the grocery inventory management system to another city. </w:t>
      </w:r>
    </w:p>
    <w:p w:rsidR="00905D85" w:rsidRDefault="00905D85">
      <w:pPr>
        <w:pStyle w:val="ListParagraph"/>
        <w:ind w:left="504"/>
        <w:rPr>
          <w:rFonts w:ascii="Arial" w:hAnsi="Arial" w:cs="Arial"/>
        </w:rPr>
      </w:pPr>
    </w:p>
    <w:p w:rsidR="00905D85" w:rsidRDefault="00905D85">
      <w:pPr>
        <w:pStyle w:val="Heading4"/>
      </w:pPr>
      <w:r>
        <w:t>PROFESSIONAL EXPERIENCE</w:t>
      </w:r>
    </w:p>
    <w:p w:rsidR="00905D85" w:rsidRDefault="00905D85">
      <w:pPr>
        <w:tabs>
          <w:tab w:val="right" w:pos="9504"/>
        </w:tabs>
        <w:rPr>
          <w:rFonts w:ascii="Arial" w:hAnsi="Arial" w:cs="Arial"/>
          <w:sz w:val="22"/>
          <w:szCs w:val="22"/>
        </w:rPr>
      </w:pPr>
      <w:r>
        <w:rPr>
          <w:rFonts w:ascii="Arial" w:hAnsi="Arial" w:cs="Arial"/>
          <w:sz w:val="22"/>
          <w:szCs w:val="22"/>
        </w:rPr>
        <w:t>Georgia Property Investors</w:t>
      </w:r>
      <w:r>
        <w:rPr>
          <w:rFonts w:ascii="Arial" w:hAnsi="Arial" w:cs="Arial"/>
          <w:sz w:val="22"/>
          <w:szCs w:val="22"/>
        </w:rPr>
        <w:tab/>
        <w:t>(2010-present)</w:t>
      </w:r>
    </w:p>
    <w:p w:rsidR="00905D85" w:rsidRDefault="00905D85">
      <w:pPr>
        <w:rPr>
          <w:rFonts w:ascii="Arial" w:hAnsi="Arial" w:cs="Arial"/>
          <w:sz w:val="22"/>
          <w:szCs w:val="22"/>
        </w:rPr>
      </w:pPr>
      <w:r>
        <w:rPr>
          <w:rFonts w:ascii="Arial" w:hAnsi="Arial" w:cs="Arial"/>
          <w:sz w:val="22"/>
          <w:szCs w:val="22"/>
        </w:rPr>
        <w:t>Owner</w:t>
      </w:r>
    </w:p>
    <w:p w:rsidR="00905D85" w:rsidRDefault="00905D85">
      <w:pPr>
        <w:tabs>
          <w:tab w:val="right" w:pos="9504"/>
        </w:tabs>
        <w:rPr>
          <w:rFonts w:ascii="Arial" w:hAnsi="Arial" w:cs="Arial"/>
          <w:sz w:val="22"/>
          <w:szCs w:val="22"/>
        </w:rPr>
      </w:pPr>
      <w:r>
        <w:rPr>
          <w:rFonts w:ascii="Arial" w:hAnsi="Arial" w:cs="Arial"/>
          <w:sz w:val="22"/>
          <w:szCs w:val="22"/>
        </w:rPr>
        <w:t xml:space="preserve">Lexis </w:t>
      </w:r>
      <w:proofErr w:type="spellStart"/>
      <w:r>
        <w:rPr>
          <w:rFonts w:ascii="Arial" w:hAnsi="Arial" w:cs="Arial"/>
          <w:sz w:val="22"/>
          <w:szCs w:val="22"/>
        </w:rPr>
        <w:t>Nexis</w:t>
      </w:r>
      <w:proofErr w:type="spellEnd"/>
      <w:r>
        <w:rPr>
          <w:rFonts w:ascii="Arial" w:hAnsi="Arial" w:cs="Arial"/>
          <w:sz w:val="22"/>
          <w:szCs w:val="22"/>
        </w:rPr>
        <w:t>, Alpharetta, GA</w:t>
      </w:r>
      <w:r>
        <w:rPr>
          <w:rFonts w:ascii="Arial" w:hAnsi="Arial" w:cs="Arial"/>
          <w:sz w:val="22"/>
          <w:szCs w:val="22"/>
        </w:rPr>
        <w:tab/>
        <w:t>(2001-2011)</w:t>
      </w:r>
    </w:p>
    <w:p w:rsidR="00905D85" w:rsidRDefault="00905D85">
      <w:pPr>
        <w:rPr>
          <w:rFonts w:ascii="Arial" w:hAnsi="Arial" w:cs="Arial"/>
          <w:sz w:val="22"/>
          <w:szCs w:val="22"/>
        </w:rPr>
      </w:pPr>
      <w:r>
        <w:rPr>
          <w:rFonts w:ascii="Arial" w:hAnsi="Arial" w:cs="Arial"/>
          <w:sz w:val="22"/>
          <w:szCs w:val="22"/>
        </w:rPr>
        <w:t>Senior Software Engineer</w:t>
      </w:r>
    </w:p>
    <w:p w:rsidR="00905D85" w:rsidRDefault="00905D85">
      <w:pPr>
        <w:tabs>
          <w:tab w:val="right" w:pos="9504"/>
        </w:tabs>
        <w:rPr>
          <w:rFonts w:ascii="Arial" w:hAnsi="Arial" w:cs="Arial"/>
          <w:sz w:val="22"/>
          <w:szCs w:val="22"/>
        </w:rPr>
      </w:pPr>
      <w:r>
        <w:rPr>
          <w:rFonts w:ascii="Arial" w:hAnsi="Arial" w:cs="Arial"/>
          <w:sz w:val="22"/>
          <w:szCs w:val="22"/>
        </w:rPr>
        <w:t>Trans Union, Chicago, IL</w:t>
      </w:r>
      <w:r>
        <w:rPr>
          <w:rFonts w:ascii="Arial" w:hAnsi="Arial" w:cs="Arial"/>
          <w:sz w:val="22"/>
          <w:szCs w:val="22"/>
        </w:rPr>
        <w:tab/>
        <w:t>(2000-2001)</w:t>
      </w:r>
    </w:p>
    <w:p w:rsidR="00905D85" w:rsidRDefault="00905D85">
      <w:pPr>
        <w:rPr>
          <w:rFonts w:ascii="Arial" w:hAnsi="Arial" w:cs="Arial"/>
          <w:sz w:val="22"/>
          <w:szCs w:val="22"/>
        </w:rPr>
      </w:pPr>
      <w:r>
        <w:rPr>
          <w:rFonts w:ascii="Arial" w:hAnsi="Arial" w:cs="Arial"/>
          <w:sz w:val="22"/>
          <w:szCs w:val="22"/>
        </w:rPr>
        <w:t>Software Engineer</w:t>
      </w:r>
    </w:p>
    <w:p w:rsidR="00905D85" w:rsidRDefault="00905D85">
      <w:pPr>
        <w:tabs>
          <w:tab w:val="right" w:pos="9504"/>
        </w:tabs>
        <w:rPr>
          <w:rFonts w:ascii="Arial" w:hAnsi="Arial" w:cs="Arial"/>
          <w:sz w:val="22"/>
          <w:szCs w:val="22"/>
        </w:rPr>
      </w:pPr>
      <w:r>
        <w:rPr>
          <w:rFonts w:ascii="Arial" w:hAnsi="Arial" w:cs="Arial"/>
          <w:sz w:val="22"/>
          <w:szCs w:val="22"/>
        </w:rPr>
        <w:t>Dominick’s, Northlake, IL</w:t>
      </w:r>
      <w:r>
        <w:rPr>
          <w:rFonts w:ascii="Arial" w:hAnsi="Arial" w:cs="Arial"/>
          <w:sz w:val="22"/>
          <w:szCs w:val="22"/>
        </w:rPr>
        <w:tab/>
        <w:t>(1998-2000)</w:t>
      </w:r>
    </w:p>
    <w:p w:rsidR="00905D85" w:rsidRDefault="00905D85">
      <w:pPr>
        <w:rPr>
          <w:rFonts w:ascii="Arial" w:hAnsi="Arial" w:cs="Arial"/>
          <w:sz w:val="22"/>
          <w:szCs w:val="22"/>
        </w:rPr>
      </w:pPr>
      <w:r>
        <w:rPr>
          <w:rFonts w:ascii="Arial" w:hAnsi="Arial" w:cs="Arial"/>
          <w:sz w:val="22"/>
          <w:szCs w:val="22"/>
        </w:rPr>
        <w:t>Software Engineer</w:t>
      </w:r>
    </w:p>
    <w:p w:rsidR="00905D85" w:rsidRDefault="00905D85">
      <w:pPr>
        <w:rPr>
          <w:rFonts w:ascii="Arial" w:hAnsi="Arial" w:cs="Arial"/>
          <w:b/>
          <w:bCs/>
          <w:sz w:val="22"/>
          <w:szCs w:val="22"/>
        </w:rPr>
      </w:pPr>
    </w:p>
    <w:p w:rsidR="00905D85" w:rsidRDefault="00905D85">
      <w:pPr>
        <w:rPr>
          <w:rFonts w:ascii="Arial" w:hAnsi="Arial" w:cs="Arial"/>
          <w:b/>
          <w:bCs/>
          <w:sz w:val="22"/>
          <w:szCs w:val="22"/>
        </w:rPr>
      </w:pPr>
    </w:p>
    <w:p w:rsidR="00905D85" w:rsidRDefault="00905D85">
      <w:pPr>
        <w:jc w:val="center"/>
        <w:rPr>
          <w:rFonts w:ascii="Arial" w:hAnsi="Arial" w:cs="Arial"/>
          <w:b/>
          <w:bCs/>
          <w:sz w:val="24"/>
          <w:szCs w:val="24"/>
          <w:u w:val="single"/>
        </w:rPr>
      </w:pPr>
      <w:r>
        <w:rPr>
          <w:rFonts w:ascii="Arial" w:hAnsi="Arial" w:cs="Arial"/>
          <w:b/>
          <w:bCs/>
          <w:sz w:val="24"/>
          <w:szCs w:val="24"/>
          <w:u w:val="single"/>
        </w:rPr>
        <w:t>TECHNICAL SUMMARY</w:t>
      </w:r>
    </w:p>
    <w:p w:rsidR="00905D85" w:rsidRDefault="00905D85">
      <w:pPr>
        <w:jc w:val="center"/>
        <w:rPr>
          <w:rFonts w:ascii="Arial" w:hAnsi="Arial" w:cs="Arial"/>
        </w:rPr>
      </w:pPr>
    </w:p>
    <w:tbl>
      <w:tblPr>
        <w:tblW w:w="0" w:type="auto"/>
        <w:tblInd w:w="-106" w:type="dxa"/>
        <w:tblLayout w:type="fixed"/>
        <w:tblLook w:val="0000"/>
      </w:tblPr>
      <w:tblGrid>
        <w:gridCol w:w="2628"/>
        <w:gridCol w:w="7020"/>
      </w:tblGrid>
      <w:tr w:rsidR="00905D85">
        <w:tc>
          <w:tcPr>
            <w:tcW w:w="2628" w:type="dxa"/>
            <w:tcBorders>
              <w:top w:val="nil"/>
              <w:left w:val="nil"/>
              <w:bottom w:val="nil"/>
              <w:right w:val="nil"/>
            </w:tcBorders>
          </w:tcPr>
          <w:p w:rsidR="00905D85" w:rsidRDefault="00905D85">
            <w:pPr>
              <w:pStyle w:val="Heading3"/>
              <w:rPr>
                <w:b/>
                <w:bCs/>
              </w:rPr>
            </w:pPr>
            <w:r>
              <w:rPr>
                <w:b/>
                <w:bCs/>
              </w:rPr>
              <w:t>Hardware</w:t>
            </w:r>
          </w:p>
        </w:tc>
        <w:tc>
          <w:tcPr>
            <w:tcW w:w="7020" w:type="dxa"/>
            <w:tcBorders>
              <w:top w:val="nil"/>
              <w:left w:val="nil"/>
              <w:bottom w:val="nil"/>
              <w:right w:val="nil"/>
            </w:tcBorders>
          </w:tcPr>
          <w:p w:rsidR="00905D85" w:rsidRDefault="00905D85">
            <w:pPr>
              <w:rPr>
                <w:rFonts w:ascii="Arial" w:hAnsi="Arial" w:cs="Arial"/>
              </w:rPr>
            </w:pPr>
            <w:r>
              <w:rPr>
                <w:rFonts w:ascii="Arial" w:hAnsi="Arial" w:cs="Arial"/>
              </w:rPr>
              <w:t>IBM Mainframe</w:t>
            </w:r>
          </w:p>
        </w:tc>
      </w:tr>
      <w:tr w:rsidR="00905D85">
        <w:tc>
          <w:tcPr>
            <w:tcW w:w="2628" w:type="dxa"/>
            <w:tcBorders>
              <w:top w:val="nil"/>
              <w:left w:val="nil"/>
              <w:bottom w:val="nil"/>
              <w:right w:val="nil"/>
            </w:tcBorders>
          </w:tcPr>
          <w:p w:rsidR="00905D85" w:rsidRDefault="00905D85">
            <w:pPr>
              <w:pStyle w:val="Heading3"/>
              <w:rPr>
                <w:b/>
                <w:bCs/>
              </w:rPr>
            </w:pPr>
            <w:r>
              <w:rPr>
                <w:b/>
                <w:bCs/>
              </w:rPr>
              <w:t>Languages &amp; Software</w:t>
            </w:r>
          </w:p>
        </w:tc>
        <w:tc>
          <w:tcPr>
            <w:tcW w:w="7020" w:type="dxa"/>
            <w:tcBorders>
              <w:top w:val="nil"/>
              <w:left w:val="nil"/>
              <w:bottom w:val="nil"/>
              <w:right w:val="nil"/>
            </w:tcBorders>
          </w:tcPr>
          <w:p w:rsidR="00905D85" w:rsidRDefault="00905D85">
            <w:pPr>
              <w:rPr>
                <w:rFonts w:ascii="Arial" w:hAnsi="Arial" w:cs="Arial"/>
              </w:rPr>
            </w:pPr>
            <w:r>
              <w:rPr>
                <w:rFonts w:ascii="Arial" w:hAnsi="Arial" w:cs="Arial"/>
              </w:rPr>
              <w:t xml:space="preserve">MS Office Products, Visual Basic, Natural, Cobol, CICS, TSO, JCL, </w:t>
            </w:r>
            <w:proofErr w:type="spellStart"/>
            <w:r>
              <w:rPr>
                <w:rFonts w:ascii="Arial" w:hAnsi="Arial" w:cs="Arial"/>
              </w:rPr>
              <w:t>PegaSystems</w:t>
            </w:r>
            <w:proofErr w:type="spellEnd"/>
            <w:r>
              <w:rPr>
                <w:rFonts w:ascii="Arial" w:hAnsi="Arial" w:cs="Arial"/>
              </w:rPr>
              <w:t xml:space="preserve">, Control-M, Test Director, JavaScript, CSS, JAVA, </w:t>
            </w:r>
            <w:proofErr w:type="spellStart"/>
            <w:r>
              <w:rPr>
                <w:rFonts w:ascii="Arial" w:hAnsi="Arial" w:cs="Arial"/>
              </w:rPr>
              <w:t>Unikix</w:t>
            </w:r>
            <w:proofErr w:type="spellEnd"/>
            <w:r w:rsidR="000401C6">
              <w:rPr>
                <w:rFonts w:ascii="Arial" w:hAnsi="Arial" w:cs="Arial"/>
              </w:rPr>
              <w:t xml:space="preserve">, </w:t>
            </w:r>
            <w:proofErr w:type="spellStart"/>
            <w:r w:rsidR="000401C6">
              <w:rPr>
                <w:rFonts w:ascii="Arial" w:hAnsi="Arial" w:cs="Arial"/>
              </w:rPr>
              <w:t>Endevor</w:t>
            </w:r>
            <w:proofErr w:type="spellEnd"/>
            <w:r w:rsidR="000401C6">
              <w:rPr>
                <w:rFonts w:ascii="Arial" w:hAnsi="Arial" w:cs="Arial"/>
              </w:rPr>
              <w:t>, Easytrieve</w:t>
            </w:r>
          </w:p>
        </w:tc>
      </w:tr>
      <w:tr w:rsidR="00905D85">
        <w:tc>
          <w:tcPr>
            <w:tcW w:w="2628" w:type="dxa"/>
            <w:tcBorders>
              <w:top w:val="nil"/>
              <w:left w:val="nil"/>
              <w:bottom w:val="nil"/>
              <w:right w:val="nil"/>
            </w:tcBorders>
          </w:tcPr>
          <w:p w:rsidR="00905D85" w:rsidRDefault="00905D85">
            <w:pPr>
              <w:rPr>
                <w:rFonts w:ascii="Arial" w:hAnsi="Arial" w:cs="Arial"/>
                <w:b/>
                <w:bCs/>
                <w:sz w:val="24"/>
                <w:szCs w:val="24"/>
              </w:rPr>
            </w:pPr>
            <w:r>
              <w:rPr>
                <w:rFonts w:ascii="Arial" w:hAnsi="Arial" w:cs="Arial"/>
                <w:b/>
                <w:bCs/>
                <w:sz w:val="24"/>
                <w:szCs w:val="24"/>
              </w:rPr>
              <w:t>Database Management</w:t>
            </w:r>
          </w:p>
        </w:tc>
        <w:tc>
          <w:tcPr>
            <w:tcW w:w="7020" w:type="dxa"/>
            <w:tcBorders>
              <w:top w:val="nil"/>
              <w:left w:val="nil"/>
              <w:bottom w:val="nil"/>
              <w:right w:val="nil"/>
            </w:tcBorders>
          </w:tcPr>
          <w:p w:rsidR="00905D85" w:rsidRDefault="00905D85">
            <w:pPr>
              <w:rPr>
                <w:rFonts w:ascii="Arial" w:hAnsi="Arial" w:cs="Arial"/>
              </w:rPr>
            </w:pPr>
            <w:r>
              <w:rPr>
                <w:rFonts w:ascii="Arial" w:hAnsi="Arial" w:cs="Arial"/>
              </w:rPr>
              <w:t>ADABAS, VSAM, Oracle</w:t>
            </w:r>
          </w:p>
        </w:tc>
      </w:tr>
      <w:tr w:rsidR="00905D85">
        <w:tc>
          <w:tcPr>
            <w:tcW w:w="2628" w:type="dxa"/>
            <w:tcBorders>
              <w:top w:val="nil"/>
              <w:left w:val="nil"/>
              <w:bottom w:val="nil"/>
              <w:right w:val="nil"/>
            </w:tcBorders>
          </w:tcPr>
          <w:p w:rsidR="00905D85" w:rsidRDefault="00905D85">
            <w:pPr>
              <w:rPr>
                <w:rFonts w:ascii="Arial" w:hAnsi="Arial" w:cs="Arial"/>
                <w:b/>
                <w:bCs/>
                <w:sz w:val="24"/>
                <w:szCs w:val="24"/>
              </w:rPr>
            </w:pPr>
            <w:r>
              <w:rPr>
                <w:rFonts w:ascii="Arial" w:hAnsi="Arial" w:cs="Arial"/>
                <w:b/>
                <w:bCs/>
                <w:sz w:val="24"/>
                <w:szCs w:val="24"/>
              </w:rPr>
              <w:t>Operating Systems</w:t>
            </w:r>
          </w:p>
        </w:tc>
        <w:tc>
          <w:tcPr>
            <w:tcW w:w="7020" w:type="dxa"/>
            <w:tcBorders>
              <w:top w:val="nil"/>
              <w:left w:val="nil"/>
              <w:bottom w:val="nil"/>
              <w:right w:val="nil"/>
            </w:tcBorders>
          </w:tcPr>
          <w:p w:rsidR="00905D85" w:rsidRDefault="00905D85">
            <w:pPr>
              <w:rPr>
                <w:rFonts w:ascii="Arial" w:hAnsi="Arial" w:cs="Arial"/>
              </w:rPr>
            </w:pPr>
            <w:r>
              <w:rPr>
                <w:rFonts w:ascii="Arial" w:hAnsi="Arial" w:cs="Arial"/>
              </w:rPr>
              <w:t xml:space="preserve">MVS,AIX, Microsoft Windows </w:t>
            </w:r>
          </w:p>
        </w:tc>
      </w:tr>
      <w:tr w:rsidR="00905D85">
        <w:tc>
          <w:tcPr>
            <w:tcW w:w="2628" w:type="dxa"/>
            <w:tcBorders>
              <w:top w:val="nil"/>
              <w:left w:val="nil"/>
              <w:bottom w:val="nil"/>
              <w:right w:val="nil"/>
            </w:tcBorders>
          </w:tcPr>
          <w:p w:rsidR="00905D85" w:rsidRDefault="00905D85">
            <w:pPr>
              <w:rPr>
                <w:rFonts w:ascii="Arial" w:hAnsi="Arial" w:cs="Arial"/>
                <w:b/>
                <w:bCs/>
                <w:sz w:val="24"/>
                <w:szCs w:val="24"/>
              </w:rPr>
            </w:pPr>
            <w:r>
              <w:rPr>
                <w:rFonts w:ascii="Arial" w:hAnsi="Arial" w:cs="Arial"/>
                <w:b/>
                <w:bCs/>
                <w:sz w:val="24"/>
                <w:szCs w:val="24"/>
              </w:rPr>
              <w:t>Networking</w:t>
            </w:r>
          </w:p>
        </w:tc>
        <w:tc>
          <w:tcPr>
            <w:tcW w:w="7020" w:type="dxa"/>
            <w:tcBorders>
              <w:top w:val="nil"/>
              <w:left w:val="nil"/>
              <w:bottom w:val="nil"/>
              <w:right w:val="nil"/>
            </w:tcBorders>
          </w:tcPr>
          <w:p w:rsidR="00905D85" w:rsidRDefault="00905D85">
            <w:pPr>
              <w:rPr>
                <w:rFonts w:ascii="Arial" w:hAnsi="Arial" w:cs="Arial"/>
              </w:rPr>
            </w:pPr>
            <w:r>
              <w:rPr>
                <w:rFonts w:ascii="Arial" w:hAnsi="Arial" w:cs="Arial"/>
              </w:rPr>
              <w:t>TCP/IP, XML</w:t>
            </w:r>
          </w:p>
        </w:tc>
      </w:tr>
    </w:tbl>
    <w:p w:rsidR="00905D85" w:rsidRDefault="00905D85">
      <w:pPr>
        <w:rPr>
          <w:rFonts w:ascii="Arial" w:hAnsi="Arial" w:cs="Arial"/>
          <w:b/>
          <w:bCs/>
          <w:sz w:val="22"/>
          <w:szCs w:val="22"/>
        </w:rPr>
      </w:pPr>
    </w:p>
    <w:p w:rsidR="00905D85" w:rsidRDefault="00905D85">
      <w:pPr>
        <w:pStyle w:val="Heading4"/>
      </w:pPr>
      <w:r>
        <w:t>EDUCATION</w:t>
      </w:r>
    </w:p>
    <w:p w:rsidR="00905D85" w:rsidRDefault="00905D85">
      <w:pPr>
        <w:jc w:val="both"/>
        <w:rPr>
          <w:rFonts w:ascii="Arial" w:hAnsi="Arial" w:cs="Arial"/>
          <w:sz w:val="22"/>
          <w:szCs w:val="22"/>
        </w:rPr>
      </w:pPr>
    </w:p>
    <w:p w:rsidR="00905D85" w:rsidRDefault="00905D85">
      <w:pPr>
        <w:jc w:val="center"/>
        <w:rPr>
          <w:rFonts w:ascii="Arial" w:hAnsi="Arial" w:cs="Arial"/>
          <w:sz w:val="22"/>
          <w:szCs w:val="22"/>
        </w:rPr>
      </w:pPr>
      <w:r>
        <w:rPr>
          <w:rFonts w:ascii="Arial" w:hAnsi="Arial" w:cs="Arial"/>
          <w:sz w:val="22"/>
          <w:szCs w:val="22"/>
        </w:rPr>
        <w:t xml:space="preserve">DePaul University, Chicago, IL – BS, Computer Science </w:t>
      </w:r>
    </w:p>
    <w:p w:rsidR="00905D85" w:rsidRDefault="00905D85">
      <w:pPr>
        <w:jc w:val="center"/>
        <w:rPr>
          <w:rFonts w:ascii="Arial" w:hAnsi="Arial" w:cs="Arial"/>
          <w:sz w:val="22"/>
          <w:szCs w:val="22"/>
        </w:rPr>
      </w:pPr>
    </w:p>
    <w:sectPr w:rsidR="00905D85" w:rsidSect="00905D85">
      <w:pgSz w:w="12240" w:h="15840"/>
      <w:pgMar w:top="1152" w:right="1440"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46BBE"/>
    <w:multiLevelType w:val="singleLevel"/>
    <w:tmpl w:val="2A8ECEC2"/>
    <w:lvl w:ilvl="0">
      <w:start w:val="1"/>
      <w:numFmt w:val="bullet"/>
      <w:lvlText w:val=""/>
      <w:lvlJc w:val="left"/>
      <w:pPr>
        <w:tabs>
          <w:tab w:val="num" w:pos="360"/>
        </w:tabs>
        <w:ind w:left="360" w:hanging="504"/>
      </w:pPr>
      <w:rPr>
        <w:rFonts w:ascii="Symbol" w:hAnsi="Symbol" w:cs="Symbol" w:hint="default"/>
      </w:rPr>
    </w:lvl>
  </w:abstractNum>
  <w:abstractNum w:abstractNumId="1">
    <w:nsid w:val="3AE46DBE"/>
    <w:multiLevelType w:val="hybridMultilevel"/>
    <w:tmpl w:val="2696A090"/>
    <w:lvl w:ilvl="0" w:tplc="F12CE030">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5A29228B"/>
    <w:multiLevelType w:val="singleLevel"/>
    <w:tmpl w:val="2A8ECEC2"/>
    <w:lvl w:ilvl="0">
      <w:start w:val="1"/>
      <w:numFmt w:val="bullet"/>
      <w:lvlText w:val=""/>
      <w:lvlJc w:val="left"/>
      <w:pPr>
        <w:tabs>
          <w:tab w:val="num" w:pos="504"/>
        </w:tabs>
        <w:ind w:left="504" w:hanging="504"/>
      </w:pPr>
      <w:rPr>
        <w:rFonts w:ascii="Symbol" w:hAnsi="Symbol" w:cs="Symbol" w:hint="default"/>
      </w:rPr>
    </w:lvl>
  </w:abstractNum>
  <w:abstractNum w:abstractNumId="3">
    <w:nsid w:val="69687EF0"/>
    <w:multiLevelType w:val="singleLevel"/>
    <w:tmpl w:val="2A8ECEC2"/>
    <w:lvl w:ilvl="0">
      <w:start w:val="1"/>
      <w:numFmt w:val="bullet"/>
      <w:lvlText w:val=""/>
      <w:lvlJc w:val="left"/>
      <w:pPr>
        <w:tabs>
          <w:tab w:val="num" w:pos="360"/>
        </w:tabs>
        <w:ind w:left="360" w:hanging="504"/>
      </w:pPr>
      <w:rPr>
        <w:rFonts w:ascii="Symbol" w:hAnsi="Symbol" w:cs="Symbol"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FELayout/>
  </w:compat>
  <w:rsids>
    <w:rsidRoot w:val="00905D85"/>
    <w:rsid w:val="000401C6"/>
    <w:rsid w:val="002D7AA8"/>
    <w:rsid w:val="00326C7D"/>
    <w:rsid w:val="003F592D"/>
    <w:rsid w:val="00451317"/>
    <w:rsid w:val="0054111D"/>
    <w:rsid w:val="006D3F11"/>
    <w:rsid w:val="00810EDA"/>
    <w:rsid w:val="00897C9D"/>
    <w:rsid w:val="00905D85"/>
    <w:rsid w:val="00911A47"/>
    <w:rsid w:val="009325FB"/>
    <w:rsid w:val="00A85A3A"/>
    <w:rsid w:val="00CD0C71"/>
    <w:rsid w:val="00FF7B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EDA"/>
    <w:pPr>
      <w:autoSpaceDE w:val="0"/>
      <w:autoSpaceDN w:val="0"/>
    </w:pPr>
    <w:rPr>
      <w:rFonts w:ascii="Times New Roman" w:hAnsi="Times New Roman"/>
      <w:sz w:val="20"/>
      <w:szCs w:val="20"/>
    </w:rPr>
  </w:style>
  <w:style w:type="paragraph" w:styleId="Heading1">
    <w:name w:val="heading 1"/>
    <w:basedOn w:val="Normal"/>
    <w:next w:val="Normal"/>
    <w:link w:val="Heading1Char"/>
    <w:uiPriority w:val="99"/>
    <w:qFormat/>
    <w:rsid w:val="00810EDA"/>
    <w:pPr>
      <w:keepNext/>
      <w:spacing w:line="240" w:lineRule="atLeast"/>
      <w:outlineLvl w:val="0"/>
    </w:pPr>
    <w:rPr>
      <w:rFonts w:ascii="Tms Rmn" w:hAnsi="Tms Rmn" w:cs="Tms Rmn"/>
      <w:b/>
      <w:bCs/>
      <w:color w:val="000000"/>
      <w:sz w:val="24"/>
      <w:szCs w:val="24"/>
    </w:rPr>
  </w:style>
  <w:style w:type="paragraph" w:styleId="Heading2">
    <w:name w:val="heading 2"/>
    <w:basedOn w:val="Normal"/>
    <w:next w:val="Normal"/>
    <w:link w:val="Heading2Char"/>
    <w:uiPriority w:val="99"/>
    <w:qFormat/>
    <w:rsid w:val="00810EDA"/>
    <w:pPr>
      <w:keepNext/>
      <w:spacing w:line="240" w:lineRule="atLeast"/>
      <w:outlineLvl w:val="1"/>
    </w:pPr>
    <w:rPr>
      <w:rFonts w:ascii="Tms Rmn" w:hAnsi="Tms Rmn" w:cs="Tms Rmn"/>
      <w:color w:val="000000"/>
      <w:sz w:val="24"/>
      <w:szCs w:val="24"/>
    </w:rPr>
  </w:style>
  <w:style w:type="paragraph" w:styleId="Heading3">
    <w:name w:val="heading 3"/>
    <w:basedOn w:val="Normal"/>
    <w:next w:val="Normal"/>
    <w:link w:val="Heading3Char"/>
    <w:uiPriority w:val="99"/>
    <w:qFormat/>
    <w:rsid w:val="00810EDA"/>
    <w:pPr>
      <w:keepNext/>
      <w:outlineLvl w:val="2"/>
    </w:pPr>
    <w:rPr>
      <w:rFonts w:ascii="Arial" w:hAnsi="Arial" w:cs="Arial"/>
      <w:sz w:val="24"/>
      <w:szCs w:val="24"/>
    </w:rPr>
  </w:style>
  <w:style w:type="paragraph" w:styleId="Heading4">
    <w:name w:val="heading 4"/>
    <w:basedOn w:val="Normal"/>
    <w:next w:val="Normal"/>
    <w:link w:val="Heading4Char"/>
    <w:uiPriority w:val="99"/>
    <w:qFormat/>
    <w:rsid w:val="00810EDA"/>
    <w:pPr>
      <w:keepNext/>
      <w:jc w:val="center"/>
      <w:outlineLvl w:val="3"/>
    </w:pPr>
    <w:rPr>
      <w:rFonts w:ascii="Arial" w:hAnsi="Arial" w:cs="Arial"/>
      <w:b/>
      <w:bCs/>
      <w:sz w:val="22"/>
      <w:szCs w:val="22"/>
      <w:u w:val="single"/>
    </w:rPr>
  </w:style>
  <w:style w:type="paragraph" w:styleId="Heading5">
    <w:name w:val="heading 5"/>
    <w:basedOn w:val="Normal"/>
    <w:next w:val="Normal"/>
    <w:link w:val="Heading5Char"/>
    <w:uiPriority w:val="99"/>
    <w:qFormat/>
    <w:rsid w:val="00810EDA"/>
    <w:pPr>
      <w:keepNext/>
      <w:jc w:val="both"/>
      <w:outlineLvl w:val="4"/>
    </w:pPr>
    <w:rPr>
      <w:rFonts w:ascii="Arial" w:hAnsi="Arial" w:cs="Arial"/>
      <w:b/>
      <w:bCs/>
      <w:smallCaps/>
      <w:sz w:val="22"/>
      <w:szCs w:val="22"/>
    </w:rPr>
  </w:style>
  <w:style w:type="paragraph" w:styleId="Heading6">
    <w:name w:val="heading 6"/>
    <w:basedOn w:val="Normal"/>
    <w:next w:val="Normal"/>
    <w:link w:val="Heading6Char"/>
    <w:uiPriority w:val="99"/>
    <w:qFormat/>
    <w:rsid w:val="00810EDA"/>
    <w:pPr>
      <w:keepNext/>
      <w:ind w:left="2880" w:firstLine="720"/>
      <w:outlineLvl w:val="5"/>
    </w:pPr>
    <w:rPr>
      <w:rFonts w:ascii="Arial" w:hAnsi="Arial" w:cs="Arial"/>
      <w:b/>
      <w:bCs/>
      <w:sz w:val="22"/>
      <w:szCs w:val="22"/>
    </w:rPr>
  </w:style>
  <w:style w:type="paragraph" w:styleId="Heading7">
    <w:name w:val="heading 7"/>
    <w:basedOn w:val="Normal"/>
    <w:next w:val="Normal"/>
    <w:link w:val="Heading7Char"/>
    <w:uiPriority w:val="99"/>
    <w:qFormat/>
    <w:rsid w:val="00810EDA"/>
    <w:pPr>
      <w:keepNext/>
      <w:jc w:val="center"/>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0EDA"/>
    <w:rPr>
      <w:rFonts w:ascii="Cambria" w:hAnsi="Cambria" w:cs="Cambria"/>
      <w:b/>
      <w:bCs/>
      <w:kern w:val="32"/>
      <w:sz w:val="32"/>
      <w:szCs w:val="32"/>
    </w:rPr>
  </w:style>
  <w:style w:type="character" w:customStyle="1" w:styleId="Heading2Char">
    <w:name w:val="Heading 2 Char"/>
    <w:basedOn w:val="DefaultParagraphFont"/>
    <w:link w:val="Heading2"/>
    <w:uiPriority w:val="99"/>
    <w:rsid w:val="00810EDA"/>
    <w:rPr>
      <w:rFonts w:ascii="Cambria" w:hAnsi="Cambria" w:cs="Cambria"/>
      <w:b/>
      <w:bCs/>
      <w:i/>
      <w:iCs/>
      <w:sz w:val="28"/>
      <w:szCs w:val="28"/>
    </w:rPr>
  </w:style>
  <w:style w:type="character" w:customStyle="1" w:styleId="Heading3Char">
    <w:name w:val="Heading 3 Char"/>
    <w:basedOn w:val="DefaultParagraphFont"/>
    <w:link w:val="Heading3"/>
    <w:uiPriority w:val="99"/>
    <w:rsid w:val="00810EDA"/>
    <w:rPr>
      <w:rFonts w:ascii="Cambria" w:hAnsi="Cambria" w:cs="Cambria"/>
      <w:b/>
      <w:bCs/>
      <w:sz w:val="26"/>
      <w:szCs w:val="26"/>
    </w:rPr>
  </w:style>
  <w:style w:type="character" w:customStyle="1" w:styleId="Heading4Char">
    <w:name w:val="Heading 4 Char"/>
    <w:basedOn w:val="DefaultParagraphFont"/>
    <w:link w:val="Heading4"/>
    <w:uiPriority w:val="99"/>
    <w:rsid w:val="00810EDA"/>
    <w:rPr>
      <w:rFonts w:ascii="Times New Roman" w:hAnsi="Times New Roman" w:cs="Times New Roman"/>
      <w:b/>
      <w:bCs/>
      <w:sz w:val="28"/>
      <w:szCs w:val="28"/>
    </w:rPr>
  </w:style>
  <w:style w:type="character" w:customStyle="1" w:styleId="Heading5Char">
    <w:name w:val="Heading 5 Char"/>
    <w:basedOn w:val="DefaultParagraphFont"/>
    <w:link w:val="Heading5"/>
    <w:uiPriority w:val="99"/>
    <w:rsid w:val="00810EDA"/>
    <w:rPr>
      <w:rFonts w:ascii="Times New Roman" w:hAnsi="Times New Roman" w:cs="Times New Roman"/>
      <w:b/>
      <w:bCs/>
      <w:i/>
      <w:iCs/>
      <w:sz w:val="26"/>
      <w:szCs w:val="26"/>
    </w:rPr>
  </w:style>
  <w:style w:type="character" w:customStyle="1" w:styleId="Heading6Char">
    <w:name w:val="Heading 6 Char"/>
    <w:basedOn w:val="DefaultParagraphFont"/>
    <w:link w:val="Heading6"/>
    <w:uiPriority w:val="99"/>
    <w:rsid w:val="00810EDA"/>
    <w:rPr>
      <w:rFonts w:ascii="Times New Roman" w:hAnsi="Times New Roman" w:cs="Times New Roman"/>
      <w:b/>
      <w:bCs/>
    </w:rPr>
  </w:style>
  <w:style w:type="character" w:customStyle="1" w:styleId="Heading7Char">
    <w:name w:val="Heading 7 Char"/>
    <w:basedOn w:val="DefaultParagraphFont"/>
    <w:link w:val="Heading7"/>
    <w:uiPriority w:val="99"/>
    <w:rsid w:val="00810EDA"/>
    <w:rPr>
      <w:rFonts w:ascii="Times New Roman" w:hAnsi="Times New Roman" w:cs="Times New Roman"/>
      <w:sz w:val="24"/>
      <w:szCs w:val="24"/>
    </w:rPr>
  </w:style>
  <w:style w:type="paragraph" w:styleId="DocumentMap">
    <w:name w:val="Document Map"/>
    <w:basedOn w:val="Normal"/>
    <w:link w:val="DocumentMapChar"/>
    <w:uiPriority w:val="99"/>
    <w:rsid w:val="00810EDA"/>
    <w:pPr>
      <w:shd w:val="clear" w:color="auto" w:fill="000080"/>
    </w:pPr>
    <w:rPr>
      <w:rFonts w:ascii="Tahoma" w:hAnsi="Tahoma" w:cs="Tahoma"/>
    </w:rPr>
  </w:style>
  <w:style w:type="character" w:customStyle="1" w:styleId="DocumentMapChar">
    <w:name w:val="Document Map Char"/>
    <w:basedOn w:val="DefaultParagraphFont"/>
    <w:link w:val="DocumentMap"/>
    <w:uiPriority w:val="99"/>
    <w:rsid w:val="00810EDA"/>
    <w:rPr>
      <w:rFonts w:ascii="Tahoma" w:hAnsi="Tahoma" w:cs="Tahoma"/>
      <w:sz w:val="16"/>
      <w:szCs w:val="16"/>
    </w:rPr>
  </w:style>
  <w:style w:type="paragraph" w:styleId="ListParagraph">
    <w:name w:val="List Paragraph"/>
    <w:basedOn w:val="Normal"/>
    <w:uiPriority w:val="99"/>
    <w:qFormat/>
    <w:rsid w:val="00810EDA"/>
    <w:pPr>
      <w:autoSpaceDE/>
      <w:autoSpaceDN/>
      <w:spacing w:after="200" w:line="276" w:lineRule="auto"/>
      <w:ind w:left="720"/>
    </w:pPr>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DBM</vt:lpstr>
    </vt:vector>
  </TitlesOfParts>
  <Company>DBM</Company>
  <LinksUpToDate>false</LinksUpToDate>
  <CharactersWithSpaces>4156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DBM</dc:title>
  <dc:creator>DBM</dc:creator>
  <cp:lastModifiedBy>Daphne Sims-Garrett</cp:lastModifiedBy>
  <cp:revision>3</cp:revision>
  <cp:lastPrinted>2000-06-09T18:14:00Z</cp:lastPrinted>
  <dcterms:created xsi:type="dcterms:W3CDTF">2011-07-23T15:24:00Z</dcterms:created>
  <dcterms:modified xsi:type="dcterms:W3CDTF">2011-07-29T18:36:00Z</dcterms:modified>
</cp:coreProperties>
</file>