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48D" w:rsidRPr="009010ED" w:rsidRDefault="00542C08" w:rsidP="00D93982">
      <w:pPr>
        <w:tabs>
          <w:tab w:val="center" w:pos="5040"/>
        </w:tabs>
        <w:jc w:val="center"/>
        <w:rPr>
          <w:rFonts w:ascii="Calibri" w:hAnsi="Calibri"/>
          <w:sz w:val="28"/>
          <w:szCs w:val="28"/>
        </w:rPr>
      </w:pPr>
      <w:r>
        <w:rPr>
          <w:rFonts w:ascii="Calibri" w:hAnsi="Calibri"/>
          <w:b/>
          <w:smallCaps/>
          <w:sz w:val="28"/>
          <w:szCs w:val="28"/>
        </w:rPr>
        <w:t>David Rheaume</w:t>
      </w:r>
    </w:p>
    <w:p w:rsidR="007D721F" w:rsidRDefault="007D721F" w:rsidP="00D93982">
      <w:pPr>
        <w:tabs>
          <w:tab w:val="center" w:pos="5040"/>
        </w:tabs>
        <w:jc w:val="center"/>
        <w:rPr>
          <w:rFonts w:ascii="Calibri" w:hAnsi="Calibri"/>
          <w:sz w:val="21"/>
          <w:szCs w:val="21"/>
        </w:rPr>
      </w:pPr>
      <w:r>
        <w:rPr>
          <w:rFonts w:ascii="Calibri" w:hAnsi="Calibri"/>
          <w:sz w:val="21"/>
          <w:szCs w:val="21"/>
        </w:rPr>
        <w:t>Microsoft Certified Master – Windows Directory</w:t>
      </w:r>
    </w:p>
    <w:p w:rsidR="00B8048D" w:rsidRPr="009010ED" w:rsidRDefault="00B23F67" w:rsidP="00D93982">
      <w:pPr>
        <w:tabs>
          <w:tab w:val="center" w:pos="5040"/>
        </w:tabs>
        <w:jc w:val="center"/>
        <w:rPr>
          <w:rFonts w:ascii="Calibri" w:hAnsi="Calibri"/>
          <w:sz w:val="21"/>
          <w:szCs w:val="21"/>
        </w:rPr>
      </w:pPr>
      <w:r>
        <w:rPr>
          <w:rFonts w:ascii="Calibri" w:hAnsi="Calibri"/>
          <w:sz w:val="21"/>
          <w:szCs w:val="21"/>
        </w:rPr>
        <w:t>davidrheaume@live.com</w:t>
      </w:r>
    </w:p>
    <w:p w:rsidR="00B8048D" w:rsidRDefault="00542C08" w:rsidP="00D93982">
      <w:pPr>
        <w:tabs>
          <w:tab w:val="center" w:pos="5040"/>
        </w:tabs>
        <w:jc w:val="center"/>
        <w:rPr>
          <w:rFonts w:ascii="Calibri" w:hAnsi="Calibri"/>
          <w:sz w:val="21"/>
          <w:szCs w:val="21"/>
        </w:rPr>
      </w:pPr>
      <w:r>
        <w:rPr>
          <w:rFonts w:ascii="Calibri" w:hAnsi="Calibri"/>
          <w:sz w:val="21"/>
          <w:szCs w:val="21"/>
        </w:rPr>
        <w:t>Fort Worth</w:t>
      </w:r>
      <w:r w:rsidR="00B8048D" w:rsidRPr="009010ED">
        <w:rPr>
          <w:rFonts w:ascii="Calibri" w:hAnsi="Calibri"/>
          <w:sz w:val="21"/>
          <w:szCs w:val="21"/>
        </w:rPr>
        <w:t xml:space="preserve">, TX </w:t>
      </w:r>
      <w:bookmarkStart w:id="0" w:name="_GoBack"/>
      <w:bookmarkEnd w:id="0"/>
      <w:r w:rsidR="00B8048D" w:rsidRPr="009010ED">
        <w:rPr>
          <w:rFonts w:ascii="Calibri" w:hAnsi="Calibri"/>
          <w:sz w:val="18"/>
          <w:szCs w:val="18"/>
        </w:rPr>
        <w:sym w:font="Symbol" w:char="F0B7"/>
      </w:r>
      <w:r w:rsidR="00B8048D" w:rsidRPr="009010ED">
        <w:rPr>
          <w:rFonts w:ascii="Calibri" w:hAnsi="Calibri"/>
          <w:sz w:val="18"/>
          <w:szCs w:val="18"/>
        </w:rPr>
        <w:t xml:space="preserve"> </w:t>
      </w:r>
      <w:r w:rsidR="006716DD">
        <w:rPr>
          <w:rFonts w:ascii="Calibri" w:hAnsi="Calibri"/>
          <w:sz w:val="21"/>
          <w:szCs w:val="21"/>
        </w:rPr>
        <w:t>(</w:t>
      </w:r>
      <w:r>
        <w:rPr>
          <w:rFonts w:ascii="Calibri" w:hAnsi="Calibri"/>
          <w:sz w:val="21"/>
          <w:szCs w:val="21"/>
        </w:rPr>
        <w:t>817</w:t>
      </w:r>
      <w:r w:rsidR="006716DD">
        <w:rPr>
          <w:rFonts w:ascii="Calibri" w:hAnsi="Calibri"/>
          <w:sz w:val="21"/>
          <w:szCs w:val="21"/>
        </w:rPr>
        <w:t xml:space="preserve">) </w:t>
      </w:r>
      <w:r>
        <w:rPr>
          <w:rFonts w:ascii="Calibri" w:hAnsi="Calibri"/>
          <w:sz w:val="21"/>
          <w:szCs w:val="21"/>
        </w:rPr>
        <w:t>233</w:t>
      </w:r>
      <w:r w:rsidR="006716DD">
        <w:rPr>
          <w:rFonts w:ascii="Calibri" w:hAnsi="Calibri"/>
          <w:sz w:val="21"/>
          <w:szCs w:val="21"/>
        </w:rPr>
        <w:t>-</w:t>
      </w:r>
      <w:r>
        <w:rPr>
          <w:rFonts w:ascii="Calibri" w:hAnsi="Calibri"/>
          <w:sz w:val="21"/>
          <w:szCs w:val="21"/>
        </w:rPr>
        <w:t>6545</w:t>
      </w:r>
    </w:p>
    <w:p w:rsidR="00B8048D" w:rsidRDefault="00B8048D" w:rsidP="00B8048D">
      <w:pPr>
        <w:jc w:val="center"/>
        <w:rPr>
          <w:rFonts w:ascii="Calibri" w:hAnsi="Calibri"/>
          <w:sz w:val="21"/>
          <w:szCs w:val="21"/>
        </w:rPr>
      </w:pPr>
    </w:p>
    <w:p w:rsidR="00B8048D" w:rsidRPr="00D93982" w:rsidRDefault="00B8048D" w:rsidP="00B8048D">
      <w:pPr>
        <w:rPr>
          <w:rFonts w:ascii="Calibri" w:hAnsi="Calibri" w:cs="Arial"/>
          <w:color w:val="000000"/>
          <w:sz w:val="16"/>
          <w:szCs w:val="16"/>
        </w:rPr>
      </w:pPr>
    </w:p>
    <w:p w:rsidR="00B8048D" w:rsidRPr="00D93982" w:rsidRDefault="00B8048D" w:rsidP="00B8048D">
      <w:pPr>
        <w:rPr>
          <w:rFonts w:ascii="Calibri" w:hAnsi="Calibri" w:cs="Arial"/>
          <w:b/>
          <w:color w:val="000000"/>
          <w:sz w:val="21"/>
          <w:szCs w:val="21"/>
        </w:rPr>
      </w:pPr>
      <w:r w:rsidRPr="00D93982">
        <w:rPr>
          <w:rFonts w:ascii="Calibri" w:hAnsi="Calibri" w:cs="Arial"/>
          <w:b/>
          <w:color w:val="000000"/>
          <w:sz w:val="21"/>
          <w:szCs w:val="21"/>
        </w:rPr>
        <w:t>EXPERIENCE</w:t>
      </w:r>
    </w:p>
    <w:p w:rsidR="00B8048D" w:rsidRPr="00D93982" w:rsidRDefault="001F2F83" w:rsidP="00B8048D">
      <w:pPr>
        <w:rPr>
          <w:rFonts w:ascii="Calibri" w:hAnsi="Calibri" w:cs="Arial"/>
          <w:color w:val="000000"/>
          <w:sz w:val="4"/>
          <w:szCs w:val="4"/>
        </w:rPr>
      </w:pPr>
      <w:r>
        <w:rPr>
          <w:rFonts w:ascii="Calibri" w:hAnsi="Calibri"/>
          <w:noProof/>
          <w:sz w:val="4"/>
          <w:szCs w:val="4"/>
        </w:rPr>
        <mc:AlternateContent>
          <mc:Choice Requires="wps">
            <w:drawing>
              <wp:anchor distT="0" distB="0" distL="114300" distR="114300" simplePos="0" relativeHeight="251657216" behindDoc="0" locked="0" layoutInCell="1" allowOverlap="1" wp14:anchorId="088E4312" wp14:editId="54AFB346">
                <wp:simplePos x="0" y="0"/>
                <wp:positionH relativeFrom="column">
                  <wp:posOffset>0</wp:posOffset>
                </wp:positionH>
                <wp:positionV relativeFrom="paragraph">
                  <wp:posOffset>1905</wp:posOffset>
                </wp:positionV>
                <wp:extent cx="6477000" cy="0"/>
                <wp:effectExtent l="9525" t="11430" r="9525" b="1714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0;margin-top:.15pt;width:510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" strokeweight="1.25pt"/>
            </w:pict>
          </mc:Fallback>
        </mc:AlternateContent>
      </w:r>
    </w:p>
    <w:p w:rsidR="00B8048D" w:rsidRDefault="00542C08" w:rsidP="00D93982">
      <w:pPr>
        <w:tabs>
          <w:tab w:val="right" w:pos="10080"/>
        </w:tabs>
        <w:rPr>
          <w:rFonts w:ascii="Calibri" w:hAnsi="Calibri" w:cs="Arial"/>
          <w:b/>
          <w:color w:val="000000"/>
          <w:sz w:val="20"/>
          <w:szCs w:val="20"/>
        </w:rPr>
      </w:pPr>
      <w:r>
        <w:rPr>
          <w:rFonts w:ascii="Calibri" w:hAnsi="Calibri" w:cs="Arial"/>
          <w:b/>
          <w:color w:val="000000"/>
          <w:sz w:val="20"/>
          <w:szCs w:val="20"/>
        </w:rPr>
        <w:t>Microsoft Corp.</w:t>
      </w:r>
      <w:r w:rsidR="002C2BFD">
        <w:rPr>
          <w:rFonts w:ascii="Calibri" w:hAnsi="Calibri" w:cs="Arial"/>
          <w:b/>
          <w:color w:val="000000"/>
          <w:sz w:val="20"/>
          <w:szCs w:val="20"/>
        </w:rPr>
        <w:t>,</w:t>
      </w:r>
      <w:r w:rsidR="00D93982">
        <w:rPr>
          <w:rFonts w:ascii="Calibri" w:hAnsi="Calibri" w:cs="Arial"/>
          <w:color w:val="000000"/>
          <w:sz w:val="20"/>
          <w:szCs w:val="20"/>
        </w:rPr>
        <w:t xml:space="preserve"> </w:t>
      </w:r>
      <w:r>
        <w:rPr>
          <w:rFonts w:ascii="Calibri" w:hAnsi="Calibri" w:cs="Arial"/>
          <w:color w:val="000000"/>
          <w:sz w:val="20"/>
          <w:szCs w:val="20"/>
        </w:rPr>
        <w:t>Irving, TX</w:t>
      </w:r>
      <w:r w:rsidR="00B8048D">
        <w:rPr>
          <w:rFonts w:ascii="Calibri" w:hAnsi="Calibri" w:cs="Arial"/>
          <w:color w:val="000000"/>
          <w:sz w:val="20"/>
          <w:szCs w:val="20"/>
        </w:rPr>
        <w:tab/>
      </w:r>
      <w:r>
        <w:rPr>
          <w:rFonts w:ascii="Calibri" w:hAnsi="Calibri" w:cs="Arial"/>
          <w:b/>
          <w:color w:val="000000"/>
          <w:sz w:val="20"/>
          <w:szCs w:val="20"/>
        </w:rPr>
        <w:t>2004 - 2011</w:t>
      </w:r>
    </w:p>
    <w:p w:rsidR="00D93982" w:rsidRPr="009010ED" w:rsidRDefault="00542C08" w:rsidP="00D93982">
      <w:pPr>
        <w:ind w:right="288"/>
        <w:rPr>
          <w:rFonts w:ascii="Calibri" w:hAnsi="Calibri"/>
          <w:b/>
          <w:sz w:val="20"/>
          <w:szCs w:val="20"/>
        </w:rPr>
      </w:pPr>
      <w:r>
        <w:rPr>
          <w:rFonts w:ascii="Calibri" w:hAnsi="Calibri"/>
          <w:b/>
          <w:sz w:val="20"/>
          <w:szCs w:val="20"/>
        </w:rPr>
        <w:t>Premier Field Engineer</w:t>
      </w:r>
    </w:p>
    <w:p w:rsidR="003F2190" w:rsidRDefault="003F2190" w:rsidP="003F2190">
      <w:pPr>
        <w:pStyle w:val="ListParagraph"/>
        <w:numPr>
          <w:ilvl w:val="0"/>
          <w:numId w:val="1"/>
        </w:numPr>
        <w:rPr>
          <w:rFonts w:ascii="Calibri" w:hAnsi="Calibri" w:cs="Arial"/>
          <w:color w:val="000000"/>
          <w:sz w:val="20"/>
          <w:szCs w:val="20"/>
        </w:rPr>
      </w:pPr>
      <w:r w:rsidRPr="00B44515">
        <w:rPr>
          <w:rFonts w:ascii="Calibri" w:hAnsi="Calibri" w:cs="Arial"/>
          <w:color w:val="000000"/>
          <w:sz w:val="20"/>
          <w:szCs w:val="20"/>
        </w:rPr>
        <w:t>P</w:t>
      </w:r>
      <w:r>
        <w:rPr>
          <w:rFonts w:ascii="Calibri" w:hAnsi="Calibri" w:cs="Arial"/>
          <w:color w:val="000000"/>
          <w:sz w:val="20"/>
          <w:szCs w:val="20"/>
        </w:rPr>
        <w:t>rovided on-site Active Directory architecture, design, and site topology services for multinational corporations engaged in various industries including healthcare, oil and gas exploration, and manufacturing as well as United States, foreign national, and municipal governments</w:t>
      </w:r>
    </w:p>
    <w:p w:rsidR="003F2190" w:rsidRDefault="003F2190" w:rsidP="003F2190">
      <w:pPr>
        <w:pStyle w:val="ListParagraph"/>
        <w:numPr>
          <w:ilvl w:val="0"/>
          <w:numId w:val="1"/>
        </w:numPr>
        <w:rPr>
          <w:rFonts w:ascii="Calibri" w:hAnsi="Calibri" w:cs="Arial"/>
          <w:color w:val="000000"/>
          <w:sz w:val="20"/>
          <w:szCs w:val="20"/>
        </w:rPr>
      </w:pPr>
      <w:r>
        <w:rPr>
          <w:rFonts w:ascii="Calibri" w:hAnsi="Calibri" w:cs="Arial"/>
          <w:color w:val="000000"/>
          <w:sz w:val="20"/>
          <w:szCs w:val="20"/>
        </w:rPr>
        <w:t xml:space="preserve">Designed, implemented, and supported DNS name resolution services in both Windows-only environments as well as heterogeneous DNS environments using BIND, QIP, and Infoblox </w:t>
      </w:r>
    </w:p>
    <w:p w:rsidR="003F2190" w:rsidRDefault="003F2190" w:rsidP="003F2190">
      <w:pPr>
        <w:pStyle w:val="ListParagraph"/>
        <w:numPr>
          <w:ilvl w:val="0"/>
          <w:numId w:val="1"/>
        </w:numPr>
        <w:rPr>
          <w:rFonts w:ascii="Calibri" w:hAnsi="Calibri" w:cs="Arial"/>
          <w:color w:val="000000"/>
          <w:sz w:val="20"/>
          <w:szCs w:val="20"/>
        </w:rPr>
      </w:pPr>
      <w:r>
        <w:rPr>
          <w:rFonts w:ascii="Calibri" w:hAnsi="Calibri" w:cs="Arial"/>
          <w:color w:val="000000"/>
          <w:sz w:val="20"/>
          <w:szCs w:val="20"/>
        </w:rPr>
        <w:t>Planned and executed Windows domain and forest upgrade projects for multiple organizations and encompassing Windows Server 2008 R2, Windows Server 2003, Windows 2000, and Windows NT 4.0</w:t>
      </w:r>
    </w:p>
    <w:p w:rsidR="003F2190" w:rsidRDefault="003F2190" w:rsidP="003F2190">
      <w:pPr>
        <w:pStyle w:val="ListParagraph"/>
        <w:numPr>
          <w:ilvl w:val="0"/>
          <w:numId w:val="1"/>
        </w:numPr>
        <w:rPr>
          <w:rFonts w:ascii="Calibri" w:hAnsi="Calibri" w:cs="Arial"/>
          <w:color w:val="000000"/>
          <w:sz w:val="20"/>
          <w:szCs w:val="20"/>
        </w:rPr>
      </w:pPr>
      <w:r>
        <w:rPr>
          <w:rFonts w:ascii="Calibri" w:hAnsi="Calibri" w:cs="Arial"/>
          <w:color w:val="000000"/>
          <w:sz w:val="20"/>
          <w:szCs w:val="20"/>
        </w:rPr>
        <w:t xml:space="preserve">Designed and led Active Directory forest and domain migration, consolidation, and restructuring projects leveraging ADMT v2, ADMT v3, and the Exchange Migration Wizard </w:t>
      </w:r>
    </w:p>
    <w:p w:rsidR="003F2190" w:rsidRDefault="003F2190" w:rsidP="003F2190">
      <w:pPr>
        <w:pStyle w:val="ListParagraph"/>
        <w:numPr>
          <w:ilvl w:val="0"/>
          <w:numId w:val="1"/>
        </w:numPr>
        <w:rPr>
          <w:rFonts w:ascii="Calibri" w:hAnsi="Calibri" w:cs="Arial"/>
          <w:color w:val="000000"/>
          <w:sz w:val="20"/>
          <w:szCs w:val="20"/>
        </w:rPr>
      </w:pPr>
      <w:r>
        <w:rPr>
          <w:rFonts w:ascii="Calibri" w:hAnsi="Calibri" w:cs="Arial"/>
          <w:color w:val="000000"/>
          <w:sz w:val="20"/>
          <w:szCs w:val="20"/>
        </w:rPr>
        <w:t>Provided comprehensive Group Policy design, diagnosis, and design review services</w:t>
      </w:r>
    </w:p>
    <w:p w:rsidR="003F2190" w:rsidRDefault="003F2190" w:rsidP="003F2190">
      <w:pPr>
        <w:pStyle w:val="ListParagraph"/>
        <w:numPr>
          <w:ilvl w:val="0"/>
          <w:numId w:val="1"/>
        </w:numPr>
        <w:rPr>
          <w:rFonts w:ascii="Calibri" w:hAnsi="Calibri" w:cs="Arial"/>
          <w:color w:val="000000"/>
          <w:sz w:val="20"/>
          <w:szCs w:val="20"/>
        </w:rPr>
      </w:pPr>
      <w:r>
        <w:rPr>
          <w:rFonts w:ascii="Calibri" w:hAnsi="Calibri" w:cs="Arial"/>
          <w:color w:val="000000"/>
          <w:sz w:val="20"/>
          <w:szCs w:val="20"/>
        </w:rPr>
        <w:t>Provided formal on-site Active Directory Risk Assessments and Health Checks, which included proactive analysis, configuration and change recommendations, and remediation services</w:t>
      </w:r>
    </w:p>
    <w:p w:rsidR="003F2190" w:rsidRDefault="003F2190" w:rsidP="003F2190">
      <w:pPr>
        <w:pStyle w:val="ListParagraph"/>
        <w:numPr>
          <w:ilvl w:val="0"/>
          <w:numId w:val="1"/>
        </w:numPr>
        <w:rPr>
          <w:rFonts w:ascii="Calibri" w:hAnsi="Calibri" w:cs="Arial"/>
          <w:color w:val="000000"/>
          <w:sz w:val="20"/>
          <w:szCs w:val="20"/>
        </w:rPr>
      </w:pPr>
      <w:r>
        <w:rPr>
          <w:rFonts w:ascii="Calibri" w:hAnsi="Calibri" w:cs="Arial"/>
          <w:color w:val="000000"/>
          <w:sz w:val="20"/>
          <w:szCs w:val="20"/>
        </w:rPr>
        <w:t>Designed, implemented and supported Distributed File System (DFS) replicated data sets</w:t>
      </w:r>
    </w:p>
    <w:p w:rsidR="003F2190" w:rsidRDefault="003F2190" w:rsidP="003F2190">
      <w:pPr>
        <w:pStyle w:val="ListParagraph"/>
        <w:numPr>
          <w:ilvl w:val="0"/>
          <w:numId w:val="1"/>
        </w:numPr>
        <w:rPr>
          <w:rFonts w:ascii="Calibri" w:hAnsi="Calibri" w:cs="Arial"/>
          <w:color w:val="000000"/>
          <w:sz w:val="20"/>
          <w:szCs w:val="20"/>
        </w:rPr>
      </w:pPr>
      <w:r>
        <w:rPr>
          <w:rFonts w:ascii="Calibri" w:hAnsi="Calibri" w:cs="Arial"/>
          <w:color w:val="000000"/>
          <w:sz w:val="20"/>
          <w:szCs w:val="20"/>
        </w:rPr>
        <w:t>Provided critical situation/server down support for Microsoft’s Premier enterprise customers on a 24x7x365 basis</w:t>
      </w:r>
    </w:p>
    <w:p w:rsidR="003F2190" w:rsidRDefault="003F2190" w:rsidP="003F2190">
      <w:pPr>
        <w:pStyle w:val="ListParagraph"/>
        <w:numPr>
          <w:ilvl w:val="0"/>
          <w:numId w:val="1"/>
        </w:numPr>
        <w:rPr>
          <w:rFonts w:ascii="Calibri" w:hAnsi="Calibri" w:cs="Arial"/>
          <w:color w:val="000000"/>
          <w:sz w:val="20"/>
          <w:szCs w:val="20"/>
        </w:rPr>
      </w:pPr>
      <w:r>
        <w:rPr>
          <w:rFonts w:ascii="Calibri" w:hAnsi="Calibri" w:cs="Arial"/>
          <w:color w:val="000000"/>
          <w:sz w:val="20"/>
          <w:szCs w:val="20"/>
        </w:rPr>
        <w:t>Provided on-site and remote Windows server hardening guidance for all iterations of Windows Server from Windows NT 4.0 to Windows Server 2008 R2</w:t>
      </w:r>
    </w:p>
    <w:p w:rsidR="003F2190" w:rsidRDefault="003F2190" w:rsidP="003F2190">
      <w:pPr>
        <w:pStyle w:val="ListParagraph"/>
        <w:numPr>
          <w:ilvl w:val="0"/>
          <w:numId w:val="1"/>
        </w:numPr>
        <w:rPr>
          <w:rFonts w:ascii="Calibri" w:hAnsi="Calibri" w:cs="Arial"/>
          <w:color w:val="000000"/>
          <w:sz w:val="20"/>
          <w:szCs w:val="20"/>
        </w:rPr>
      </w:pPr>
      <w:r w:rsidRPr="00EB7FC6">
        <w:rPr>
          <w:rFonts w:ascii="Calibri" w:hAnsi="Calibri" w:cs="Arial"/>
          <w:color w:val="000000"/>
          <w:sz w:val="20"/>
          <w:szCs w:val="20"/>
        </w:rPr>
        <w:t>Delivered troubleshooting training in the United States, Japan, India, Canada, and Bermuda for Windows Networking and Directory Services, including Windows Public Key Infrastructure (PKI) and terminal/remote desktop services</w:t>
      </w:r>
    </w:p>
    <w:p w:rsidR="003F2190" w:rsidRPr="00EB7FC6" w:rsidRDefault="003F2190" w:rsidP="003F2190">
      <w:pPr>
        <w:pStyle w:val="ListParagraph"/>
        <w:numPr>
          <w:ilvl w:val="0"/>
          <w:numId w:val="1"/>
        </w:numPr>
        <w:rPr>
          <w:rFonts w:ascii="Calibri" w:hAnsi="Calibri" w:cs="Arial"/>
          <w:color w:val="000000"/>
          <w:sz w:val="20"/>
          <w:szCs w:val="20"/>
        </w:rPr>
      </w:pPr>
      <w:r w:rsidRPr="00EB7FC6">
        <w:rPr>
          <w:rFonts w:ascii="Calibri" w:hAnsi="Calibri" w:cs="Arial"/>
          <w:color w:val="000000"/>
          <w:sz w:val="20"/>
          <w:szCs w:val="20"/>
        </w:rPr>
        <w:t>Interview</w:t>
      </w:r>
      <w:r>
        <w:rPr>
          <w:rFonts w:ascii="Calibri" w:hAnsi="Calibri" w:cs="Arial"/>
          <w:color w:val="000000"/>
          <w:sz w:val="20"/>
          <w:szCs w:val="20"/>
        </w:rPr>
        <w:t>ed</w:t>
      </w:r>
      <w:r w:rsidRPr="00EB7FC6">
        <w:rPr>
          <w:rFonts w:ascii="Calibri" w:hAnsi="Calibri" w:cs="Arial"/>
          <w:color w:val="000000"/>
          <w:sz w:val="20"/>
          <w:szCs w:val="20"/>
        </w:rPr>
        <w:t xml:space="preserve"> candidates and mentored new-hires to the PFE organization to improve ramp-up time for technology and process issues </w:t>
      </w:r>
    </w:p>
    <w:p w:rsidR="00D93982" w:rsidRPr="00D93982" w:rsidRDefault="00D93982" w:rsidP="00D93982">
      <w:pPr>
        <w:rPr>
          <w:rFonts w:ascii="Calibri" w:hAnsi="Calibri" w:cs="Arial"/>
          <w:color w:val="000000"/>
          <w:sz w:val="16"/>
          <w:szCs w:val="16"/>
        </w:rPr>
      </w:pPr>
    </w:p>
    <w:p w:rsidR="00D93982" w:rsidRPr="00D93982" w:rsidRDefault="00542C08" w:rsidP="00D93982">
      <w:pPr>
        <w:tabs>
          <w:tab w:val="right" w:pos="10080"/>
        </w:tabs>
        <w:rPr>
          <w:rFonts w:ascii="Calibri" w:hAnsi="Calibri" w:cs="Arial"/>
          <w:b/>
          <w:color w:val="000000"/>
          <w:sz w:val="20"/>
          <w:szCs w:val="20"/>
        </w:rPr>
      </w:pPr>
      <w:r>
        <w:rPr>
          <w:rFonts w:ascii="Calibri" w:hAnsi="Calibri" w:cs="Arial"/>
          <w:b/>
          <w:color w:val="000000"/>
          <w:sz w:val="20"/>
          <w:szCs w:val="20"/>
        </w:rPr>
        <w:t>Microsoft Corp.</w:t>
      </w:r>
      <w:r w:rsidR="002C2BFD">
        <w:rPr>
          <w:rFonts w:ascii="Calibri" w:hAnsi="Calibri" w:cs="Arial"/>
          <w:b/>
          <w:color w:val="000000"/>
          <w:sz w:val="20"/>
          <w:szCs w:val="20"/>
        </w:rPr>
        <w:t xml:space="preserve">, </w:t>
      </w:r>
      <w:r>
        <w:rPr>
          <w:rFonts w:ascii="Calibri" w:hAnsi="Calibri" w:cs="Arial"/>
          <w:color w:val="000000"/>
          <w:sz w:val="20"/>
          <w:szCs w:val="20"/>
        </w:rPr>
        <w:t>Irving</w:t>
      </w:r>
      <w:r w:rsidR="00D93982" w:rsidRPr="00D93982">
        <w:rPr>
          <w:rFonts w:ascii="Calibri" w:hAnsi="Calibri" w:cs="Arial"/>
          <w:color w:val="000000"/>
          <w:sz w:val="20"/>
          <w:szCs w:val="20"/>
        </w:rPr>
        <w:t xml:space="preserve">, </w:t>
      </w:r>
      <w:r>
        <w:rPr>
          <w:rFonts w:ascii="Calibri" w:hAnsi="Calibri" w:cs="Arial"/>
          <w:color w:val="000000"/>
          <w:sz w:val="20"/>
          <w:szCs w:val="20"/>
        </w:rPr>
        <w:t>TX</w:t>
      </w:r>
      <w:r w:rsidR="00D93982">
        <w:rPr>
          <w:rFonts w:ascii="Calibri" w:hAnsi="Calibri" w:cs="Arial"/>
          <w:b/>
          <w:color w:val="000000"/>
          <w:sz w:val="20"/>
          <w:szCs w:val="20"/>
        </w:rPr>
        <w:tab/>
      </w:r>
      <w:r>
        <w:rPr>
          <w:rFonts w:ascii="Calibri" w:hAnsi="Calibri" w:cs="Arial"/>
          <w:b/>
          <w:color w:val="000000"/>
          <w:sz w:val="20"/>
          <w:szCs w:val="20"/>
        </w:rPr>
        <w:t>2000 - 2004</w:t>
      </w:r>
    </w:p>
    <w:p w:rsidR="00D93982" w:rsidRPr="009010ED" w:rsidRDefault="00542C08" w:rsidP="00D93982">
      <w:pPr>
        <w:ind w:right="288"/>
        <w:rPr>
          <w:rFonts w:ascii="Calibri" w:hAnsi="Calibri"/>
          <w:b/>
          <w:sz w:val="20"/>
          <w:szCs w:val="20"/>
        </w:rPr>
      </w:pPr>
      <w:r>
        <w:rPr>
          <w:rFonts w:ascii="Calibri" w:hAnsi="Calibri"/>
          <w:b/>
          <w:sz w:val="20"/>
          <w:szCs w:val="20"/>
        </w:rPr>
        <w:t>Technical Lead</w:t>
      </w:r>
    </w:p>
    <w:p w:rsidR="005E5D45" w:rsidRDefault="00154364" w:rsidP="00154364">
      <w:pPr>
        <w:pStyle w:val="ListParagraph"/>
        <w:numPr>
          <w:ilvl w:val="0"/>
          <w:numId w:val="1"/>
        </w:numPr>
        <w:rPr>
          <w:rFonts w:ascii="Calibri" w:hAnsi="Calibri" w:cs="Arial"/>
          <w:color w:val="000000"/>
          <w:sz w:val="20"/>
          <w:szCs w:val="20"/>
        </w:rPr>
      </w:pPr>
      <w:r w:rsidRPr="00154364">
        <w:rPr>
          <w:rFonts w:ascii="Calibri" w:hAnsi="Calibri" w:cs="Arial"/>
          <w:color w:val="000000"/>
          <w:sz w:val="20"/>
          <w:szCs w:val="20"/>
        </w:rPr>
        <w:t xml:space="preserve">Served as the primary technical escalation point for a team of </w:t>
      </w:r>
      <w:r w:rsidR="005E5D45">
        <w:rPr>
          <w:rFonts w:ascii="Calibri" w:hAnsi="Calibri" w:cs="Arial"/>
          <w:color w:val="000000"/>
          <w:sz w:val="20"/>
          <w:szCs w:val="20"/>
        </w:rPr>
        <w:t>15</w:t>
      </w:r>
      <w:r w:rsidRPr="00154364">
        <w:rPr>
          <w:rFonts w:ascii="Calibri" w:hAnsi="Calibri" w:cs="Arial"/>
          <w:color w:val="000000"/>
          <w:sz w:val="20"/>
          <w:szCs w:val="20"/>
        </w:rPr>
        <w:t xml:space="preserve"> support engineers </w:t>
      </w:r>
      <w:r w:rsidR="005E5D45">
        <w:rPr>
          <w:rFonts w:ascii="Calibri" w:hAnsi="Calibri" w:cs="Arial"/>
          <w:color w:val="000000"/>
          <w:sz w:val="20"/>
          <w:szCs w:val="20"/>
        </w:rPr>
        <w:t>with responsibility for</w:t>
      </w:r>
      <w:r w:rsidRPr="00154364">
        <w:rPr>
          <w:rFonts w:ascii="Calibri" w:hAnsi="Calibri" w:cs="Arial"/>
          <w:color w:val="000000"/>
          <w:sz w:val="20"/>
          <w:szCs w:val="20"/>
        </w:rPr>
        <w:t xml:space="preserve"> complex front-line support issues for Active Directory and Windows NT domains and associated Microsoft networking technologies</w:t>
      </w:r>
      <w:r w:rsidR="005E5D45">
        <w:rPr>
          <w:rFonts w:ascii="Calibri" w:hAnsi="Calibri" w:cs="Arial"/>
          <w:color w:val="000000"/>
          <w:sz w:val="20"/>
          <w:szCs w:val="20"/>
        </w:rPr>
        <w:t xml:space="preserve"> </w:t>
      </w:r>
      <w:r w:rsidR="00037DDA">
        <w:rPr>
          <w:rFonts w:ascii="Calibri" w:hAnsi="Calibri" w:cs="Arial"/>
          <w:color w:val="000000"/>
          <w:sz w:val="20"/>
          <w:szCs w:val="20"/>
        </w:rPr>
        <w:t>to</w:t>
      </w:r>
      <w:r w:rsidR="00037DDA" w:rsidRPr="00154364">
        <w:rPr>
          <w:rFonts w:ascii="Calibri" w:hAnsi="Calibri" w:cs="Arial"/>
          <w:color w:val="000000"/>
          <w:sz w:val="20"/>
          <w:szCs w:val="20"/>
        </w:rPr>
        <w:t xml:space="preserve"> inclu</w:t>
      </w:r>
      <w:r w:rsidR="00037DDA">
        <w:rPr>
          <w:rFonts w:ascii="Calibri" w:hAnsi="Calibri" w:cs="Arial"/>
          <w:color w:val="000000"/>
          <w:sz w:val="20"/>
          <w:szCs w:val="20"/>
        </w:rPr>
        <w:t>de</w:t>
      </w:r>
      <w:r w:rsidRPr="00154364">
        <w:rPr>
          <w:rFonts w:ascii="Calibri" w:hAnsi="Calibri" w:cs="Arial"/>
          <w:color w:val="000000"/>
          <w:sz w:val="20"/>
          <w:szCs w:val="20"/>
        </w:rPr>
        <w:t xml:space="preserve"> DNS, DHCP, WINS, and DFS</w:t>
      </w:r>
    </w:p>
    <w:p w:rsidR="002C2BFD" w:rsidRPr="009010ED" w:rsidRDefault="005E5D45" w:rsidP="00154364">
      <w:pPr>
        <w:pStyle w:val="ListParagraph"/>
        <w:numPr>
          <w:ilvl w:val="0"/>
          <w:numId w:val="1"/>
        </w:numPr>
        <w:rPr>
          <w:rFonts w:ascii="Calibri" w:hAnsi="Calibri" w:cs="Arial"/>
          <w:color w:val="000000"/>
          <w:sz w:val="20"/>
          <w:szCs w:val="20"/>
        </w:rPr>
      </w:pPr>
      <w:r>
        <w:rPr>
          <w:rFonts w:ascii="Calibri" w:hAnsi="Calibri" w:cs="Arial"/>
          <w:color w:val="000000"/>
          <w:sz w:val="20"/>
          <w:szCs w:val="20"/>
        </w:rPr>
        <w:t xml:space="preserve">Maintained </w:t>
      </w:r>
      <w:r w:rsidR="002F0F2F">
        <w:rPr>
          <w:rFonts w:ascii="Calibri" w:hAnsi="Calibri" w:cs="Arial"/>
          <w:color w:val="000000"/>
          <w:sz w:val="20"/>
          <w:szCs w:val="20"/>
        </w:rPr>
        <w:t xml:space="preserve">superior client reviews and an unprecedented </w:t>
      </w:r>
      <w:r w:rsidR="00154364" w:rsidRPr="00154364">
        <w:rPr>
          <w:rFonts w:ascii="Calibri" w:hAnsi="Calibri" w:cs="Arial"/>
          <w:color w:val="000000"/>
          <w:sz w:val="20"/>
          <w:szCs w:val="20"/>
        </w:rPr>
        <w:t xml:space="preserve">0% customer dissatisfaction as documented by customer surveys. </w:t>
      </w:r>
    </w:p>
    <w:p w:rsidR="002C2BFD" w:rsidRDefault="00154364" w:rsidP="00154364">
      <w:pPr>
        <w:pStyle w:val="ListParagraph"/>
        <w:numPr>
          <w:ilvl w:val="0"/>
          <w:numId w:val="1"/>
        </w:numPr>
        <w:rPr>
          <w:rFonts w:ascii="Calibri" w:hAnsi="Calibri" w:cs="Arial"/>
          <w:color w:val="000000"/>
          <w:sz w:val="20"/>
          <w:szCs w:val="20"/>
        </w:rPr>
      </w:pPr>
      <w:r w:rsidRPr="00154364">
        <w:rPr>
          <w:rFonts w:ascii="Calibri" w:hAnsi="Calibri" w:cs="Arial"/>
          <w:color w:val="000000"/>
          <w:sz w:val="20"/>
          <w:szCs w:val="20"/>
        </w:rPr>
        <w:t>Established and led the first after-hours and weekend Directory Services support teams in Microsoft Product Support Services</w:t>
      </w:r>
      <w:r w:rsidR="002F0F2F">
        <w:rPr>
          <w:rFonts w:ascii="Calibri" w:hAnsi="Calibri" w:cs="Arial"/>
          <w:color w:val="000000"/>
          <w:sz w:val="20"/>
          <w:szCs w:val="20"/>
        </w:rPr>
        <w:t xml:space="preserve"> which </w:t>
      </w:r>
      <w:r w:rsidRPr="00154364">
        <w:rPr>
          <w:rFonts w:ascii="Calibri" w:hAnsi="Calibri" w:cs="Arial"/>
          <w:color w:val="000000"/>
          <w:sz w:val="20"/>
          <w:szCs w:val="20"/>
        </w:rPr>
        <w:t>provid</w:t>
      </w:r>
      <w:r w:rsidR="002F0F2F">
        <w:rPr>
          <w:rFonts w:ascii="Calibri" w:hAnsi="Calibri" w:cs="Arial"/>
          <w:color w:val="000000"/>
          <w:sz w:val="20"/>
          <w:szCs w:val="20"/>
        </w:rPr>
        <w:t>ed</w:t>
      </w:r>
      <w:r w:rsidRPr="00154364">
        <w:rPr>
          <w:rFonts w:ascii="Calibri" w:hAnsi="Calibri" w:cs="Arial"/>
          <w:color w:val="000000"/>
          <w:sz w:val="20"/>
          <w:szCs w:val="20"/>
        </w:rPr>
        <w:t xml:space="preserve"> the first 24x7 support offering for Microsoft's unmanaged customer base. </w:t>
      </w:r>
    </w:p>
    <w:p w:rsidR="002F0F2F" w:rsidRDefault="00154364" w:rsidP="00154364">
      <w:pPr>
        <w:pStyle w:val="ListParagraph"/>
        <w:numPr>
          <w:ilvl w:val="0"/>
          <w:numId w:val="1"/>
        </w:numPr>
        <w:rPr>
          <w:rFonts w:ascii="Calibri" w:hAnsi="Calibri" w:cs="Arial"/>
          <w:color w:val="000000"/>
          <w:sz w:val="20"/>
          <w:szCs w:val="20"/>
        </w:rPr>
      </w:pPr>
      <w:r>
        <w:rPr>
          <w:rFonts w:ascii="Calibri" w:hAnsi="Calibri" w:cs="Arial"/>
          <w:color w:val="000000"/>
          <w:sz w:val="20"/>
          <w:szCs w:val="20"/>
        </w:rPr>
        <w:t xml:space="preserve">Served as the world-wide escalation point and development team liaison for more than 200 engineers for Active Directory domain migrations using ADMT.  </w:t>
      </w:r>
    </w:p>
    <w:p w:rsidR="00154364" w:rsidRPr="009010ED" w:rsidRDefault="002F0F2F" w:rsidP="00154364">
      <w:pPr>
        <w:pStyle w:val="ListParagraph"/>
        <w:numPr>
          <w:ilvl w:val="0"/>
          <w:numId w:val="1"/>
        </w:numPr>
        <w:rPr>
          <w:rFonts w:ascii="Calibri" w:hAnsi="Calibri" w:cs="Arial"/>
          <w:color w:val="000000"/>
          <w:sz w:val="20"/>
          <w:szCs w:val="20"/>
        </w:rPr>
      </w:pPr>
      <w:r>
        <w:rPr>
          <w:rFonts w:ascii="Calibri" w:hAnsi="Calibri" w:cs="Arial"/>
          <w:color w:val="000000"/>
          <w:sz w:val="20"/>
          <w:szCs w:val="20"/>
        </w:rPr>
        <w:t xml:space="preserve">Spearheaded </w:t>
      </w:r>
      <w:r w:rsidR="00154364">
        <w:rPr>
          <w:rFonts w:ascii="Calibri" w:hAnsi="Calibri" w:cs="Arial"/>
          <w:color w:val="000000"/>
          <w:sz w:val="20"/>
          <w:szCs w:val="20"/>
        </w:rPr>
        <w:t xml:space="preserve"> the creation of </w:t>
      </w:r>
      <w:r>
        <w:rPr>
          <w:rFonts w:ascii="Calibri" w:hAnsi="Calibri" w:cs="Arial"/>
          <w:color w:val="000000"/>
          <w:sz w:val="20"/>
          <w:szCs w:val="20"/>
        </w:rPr>
        <w:t xml:space="preserve">intellectual capital for </w:t>
      </w:r>
      <w:r w:rsidR="00154364">
        <w:rPr>
          <w:rFonts w:ascii="Calibri" w:hAnsi="Calibri" w:cs="Arial"/>
          <w:color w:val="000000"/>
          <w:sz w:val="20"/>
          <w:szCs w:val="20"/>
        </w:rPr>
        <w:t xml:space="preserve">QFEs and code updates </w:t>
      </w:r>
      <w:r>
        <w:rPr>
          <w:rFonts w:ascii="Calibri" w:hAnsi="Calibri" w:cs="Arial"/>
          <w:color w:val="000000"/>
          <w:sz w:val="20"/>
          <w:szCs w:val="20"/>
        </w:rPr>
        <w:t xml:space="preserve">for reproducible bugs </w:t>
      </w:r>
    </w:p>
    <w:p w:rsidR="002C2BFD" w:rsidRDefault="00C56089" w:rsidP="00C56089">
      <w:pPr>
        <w:pStyle w:val="ListParagraph"/>
        <w:numPr>
          <w:ilvl w:val="0"/>
          <w:numId w:val="1"/>
        </w:numPr>
        <w:rPr>
          <w:rFonts w:ascii="Calibri" w:hAnsi="Calibri" w:cs="Arial"/>
          <w:color w:val="000000"/>
          <w:sz w:val="20"/>
          <w:szCs w:val="20"/>
        </w:rPr>
      </w:pPr>
      <w:r w:rsidRPr="00C56089">
        <w:rPr>
          <w:rFonts w:ascii="Calibri" w:hAnsi="Calibri" w:cs="Arial"/>
          <w:color w:val="000000"/>
          <w:sz w:val="20"/>
          <w:szCs w:val="20"/>
        </w:rPr>
        <w:t>Created, validated and delivered Directory Services Troubleshooting technical training for Windows Server 2003 for delivery to Microsoft employees and enterprise customers</w:t>
      </w:r>
    </w:p>
    <w:p w:rsidR="00C56089" w:rsidRPr="009010ED" w:rsidRDefault="00C56089" w:rsidP="00C56089">
      <w:pPr>
        <w:pStyle w:val="ListParagraph"/>
        <w:numPr>
          <w:ilvl w:val="0"/>
          <w:numId w:val="1"/>
        </w:numPr>
        <w:rPr>
          <w:rFonts w:ascii="Calibri" w:hAnsi="Calibri" w:cs="Arial"/>
          <w:color w:val="000000"/>
          <w:sz w:val="20"/>
          <w:szCs w:val="20"/>
        </w:rPr>
      </w:pPr>
      <w:r>
        <w:rPr>
          <w:rFonts w:ascii="Calibri" w:hAnsi="Calibri" w:cs="Arial"/>
          <w:color w:val="000000"/>
          <w:sz w:val="20"/>
          <w:szCs w:val="20"/>
        </w:rPr>
        <w:t>Performed formal training in Directory Services, change control management, and identity management for employees transitioning to Directory Services support from other groups within the company</w:t>
      </w:r>
    </w:p>
    <w:p w:rsidR="00D93982" w:rsidRPr="00D93982" w:rsidRDefault="00D93982" w:rsidP="00D93982">
      <w:pPr>
        <w:rPr>
          <w:rFonts w:ascii="Calibri" w:hAnsi="Calibri" w:cs="Arial"/>
          <w:color w:val="000000"/>
          <w:sz w:val="16"/>
          <w:szCs w:val="16"/>
        </w:rPr>
      </w:pPr>
    </w:p>
    <w:p w:rsidR="00D93982" w:rsidRDefault="00D35BC7" w:rsidP="00D93982">
      <w:pPr>
        <w:tabs>
          <w:tab w:val="right" w:pos="10080"/>
        </w:tabs>
        <w:rPr>
          <w:rFonts w:ascii="Calibri" w:hAnsi="Calibri" w:cs="Arial"/>
          <w:b/>
          <w:color w:val="000000"/>
          <w:sz w:val="20"/>
          <w:szCs w:val="20"/>
        </w:rPr>
      </w:pPr>
      <w:r>
        <w:rPr>
          <w:rFonts w:ascii="Calibri" w:hAnsi="Calibri" w:cs="Arial"/>
          <w:b/>
          <w:color w:val="000000"/>
          <w:sz w:val="20"/>
          <w:szCs w:val="20"/>
        </w:rPr>
        <w:t>RSI, Inc.</w:t>
      </w:r>
      <w:r w:rsidR="002C2BFD">
        <w:rPr>
          <w:rFonts w:ascii="Calibri" w:hAnsi="Calibri" w:cs="Arial"/>
          <w:b/>
          <w:color w:val="000000"/>
          <w:sz w:val="20"/>
          <w:szCs w:val="20"/>
        </w:rPr>
        <w:t>,</w:t>
      </w:r>
      <w:r w:rsidR="00D93982" w:rsidRPr="00D93982">
        <w:rPr>
          <w:rFonts w:ascii="Calibri" w:hAnsi="Calibri" w:cs="Arial"/>
          <w:color w:val="000000"/>
          <w:sz w:val="20"/>
          <w:szCs w:val="20"/>
        </w:rPr>
        <w:t xml:space="preserve"> </w:t>
      </w:r>
      <w:r>
        <w:rPr>
          <w:rFonts w:ascii="Calibri" w:hAnsi="Calibri" w:cs="Arial"/>
          <w:color w:val="000000"/>
          <w:sz w:val="20"/>
          <w:szCs w:val="20"/>
        </w:rPr>
        <w:t>Fort Worth, TX</w:t>
      </w:r>
      <w:r w:rsidR="00D93982" w:rsidRPr="00D93982">
        <w:rPr>
          <w:rFonts w:ascii="Calibri" w:hAnsi="Calibri" w:cs="Arial"/>
          <w:color w:val="000000"/>
          <w:sz w:val="20"/>
          <w:szCs w:val="20"/>
        </w:rPr>
        <w:tab/>
      </w:r>
      <w:r>
        <w:rPr>
          <w:rFonts w:ascii="Calibri" w:hAnsi="Calibri" w:cs="Arial"/>
          <w:b/>
          <w:color w:val="000000"/>
          <w:sz w:val="20"/>
          <w:szCs w:val="20"/>
        </w:rPr>
        <w:t>1999</w:t>
      </w:r>
      <w:r w:rsidR="00D93982" w:rsidRPr="00D93982">
        <w:rPr>
          <w:rFonts w:ascii="Calibri" w:hAnsi="Calibri" w:cs="Arial"/>
          <w:b/>
          <w:color w:val="000000"/>
          <w:sz w:val="20"/>
          <w:szCs w:val="20"/>
        </w:rPr>
        <w:t xml:space="preserve"> </w:t>
      </w:r>
      <w:r w:rsidR="002C2BFD">
        <w:rPr>
          <w:rFonts w:ascii="Calibri" w:hAnsi="Calibri" w:cs="Arial"/>
          <w:b/>
          <w:color w:val="000000"/>
          <w:sz w:val="20"/>
          <w:szCs w:val="20"/>
        </w:rPr>
        <w:t>-</w:t>
      </w:r>
      <w:r w:rsidR="00D93982" w:rsidRPr="00D93982">
        <w:rPr>
          <w:rFonts w:ascii="Calibri" w:hAnsi="Calibri" w:cs="Arial"/>
          <w:b/>
          <w:color w:val="000000"/>
          <w:sz w:val="20"/>
          <w:szCs w:val="20"/>
        </w:rPr>
        <w:t xml:space="preserve"> </w:t>
      </w:r>
      <w:r>
        <w:rPr>
          <w:rFonts w:ascii="Calibri" w:hAnsi="Calibri" w:cs="Arial"/>
          <w:b/>
          <w:color w:val="000000"/>
          <w:sz w:val="20"/>
          <w:szCs w:val="20"/>
        </w:rPr>
        <w:t>2000</w:t>
      </w:r>
    </w:p>
    <w:p w:rsidR="006716DD" w:rsidRDefault="00D35BC7" w:rsidP="006716DD">
      <w:pPr>
        <w:rPr>
          <w:rFonts w:ascii="Calibri" w:hAnsi="Calibri" w:cs="Arial"/>
          <w:i/>
          <w:sz w:val="20"/>
          <w:szCs w:val="20"/>
        </w:rPr>
      </w:pPr>
      <w:r>
        <w:rPr>
          <w:rFonts w:ascii="Calibri" w:hAnsi="Calibri" w:cs="Arial"/>
          <w:i/>
          <w:sz w:val="20"/>
          <w:szCs w:val="20"/>
        </w:rPr>
        <w:t xml:space="preserve">Local IT services provider for third-party companies in the DFW Metroplex </w:t>
      </w:r>
    </w:p>
    <w:p w:rsidR="00D93982" w:rsidRPr="009010ED" w:rsidRDefault="00D35BC7" w:rsidP="00D93982">
      <w:pPr>
        <w:ind w:right="288"/>
        <w:rPr>
          <w:rFonts w:ascii="Calibri" w:hAnsi="Calibri"/>
          <w:b/>
          <w:sz w:val="20"/>
          <w:szCs w:val="20"/>
        </w:rPr>
      </w:pPr>
      <w:r>
        <w:rPr>
          <w:rFonts w:ascii="Calibri" w:hAnsi="Calibri"/>
          <w:b/>
          <w:sz w:val="20"/>
          <w:szCs w:val="20"/>
        </w:rPr>
        <w:t>Lead Engineer/Architect</w:t>
      </w:r>
      <w:r w:rsidR="00D93982" w:rsidRPr="009010ED">
        <w:rPr>
          <w:rFonts w:ascii="Calibri" w:hAnsi="Calibri"/>
          <w:b/>
          <w:sz w:val="20"/>
          <w:szCs w:val="20"/>
        </w:rPr>
        <w:t xml:space="preserve"> </w:t>
      </w:r>
      <w:r>
        <w:rPr>
          <w:rFonts w:ascii="Calibri" w:hAnsi="Calibri"/>
          <w:b/>
          <w:sz w:val="20"/>
          <w:szCs w:val="20"/>
        </w:rPr>
        <w:t xml:space="preserve"> </w:t>
      </w:r>
    </w:p>
    <w:p w:rsidR="002C2BFD" w:rsidRPr="009010ED" w:rsidRDefault="00D35BC7" w:rsidP="00BF304F">
      <w:pPr>
        <w:pStyle w:val="ListParagraph"/>
        <w:numPr>
          <w:ilvl w:val="0"/>
          <w:numId w:val="1"/>
        </w:numPr>
        <w:rPr>
          <w:rFonts w:ascii="Calibri" w:hAnsi="Calibri" w:cs="Arial"/>
          <w:color w:val="000000"/>
          <w:sz w:val="20"/>
          <w:szCs w:val="20"/>
        </w:rPr>
      </w:pPr>
      <w:r>
        <w:rPr>
          <w:rFonts w:ascii="Calibri" w:hAnsi="Calibri" w:cs="Arial"/>
          <w:color w:val="000000"/>
          <w:sz w:val="20"/>
          <w:szCs w:val="20"/>
        </w:rPr>
        <w:t xml:space="preserve">Provided Windows networking support, </w:t>
      </w:r>
      <w:r w:rsidR="00B617A9">
        <w:rPr>
          <w:rFonts w:ascii="Calibri" w:hAnsi="Calibri" w:cs="Arial"/>
          <w:color w:val="000000"/>
          <w:sz w:val="20"/>
          <w:szCs w:val="20"/>
        </w:rPr>
        <w:t xml:space="preserve"> including Windows domains administration, </w:t>
      </w:r>
      <w:r>
        <w:rPr>
          <w:rFonts w:ascii="Calibri" w:hAnsi="Calibri" w:cs="Arial"/>
          <w:color w:val="000000"/>
          <w:sz w:val="20"/>
          <w:szCs w:val="20"/>
        </w:rPr>
        <w:t>network design and installation services, and server installation and support on a contract basis for third-party companies in the local area</w:t>
      </w:r>
    </w:p>
    <w:p w:rsidR="002C2BFD" w:rsidRPr="009010ED" w:rsidRDefault="002C2BFD" w:rsidP="00B617A9">
      <w:pPr>
        <w:pStyle w:val="ListParagraph"/>
        <w:ind w:left="288"/>
        <w:rPr>
          <w:rFonts w:ascii="Calibri" w:hAnsi="Calibri" w:cs="Arial"/>
          <w:color w:val="000000"/>
          <w:sz w:val="20"/>
          <w:szCs w:val="20"/>
        </w:rPr>
      </w:pPr>
    </w:p>
    <w:p w:rsidR="00D93982" w:rsidRPr="00D93982" w:rsidRDefault="00D93982" w:rsidP="00D93982">
      <w:pPr>
        <w:rPr>
          <w:rFonts w:ascii="Calibri" w:hAnsi="Calibri" w:cs="Arial"/>
          <w:color w:val="000000"/>
          <w:sz w:val="16"/>
          <w:szCs w:val="16"/>
        </w:rPr>
      </w:pPr>
    </w:p>
    <w:p w:rsidR="00542C08" w:rsidRPr="00B8048D" w:rsidRDefault="00542C08" w:rsidP="00542C08">
      <w:pPr>
        <w:rPr>
          <w:rFonts w:ascii="Calibri" w:hAnsi="Calibri"/>
          <w:b/>
          <w:sz w:val="21"/>
          <w:szCs w:val="21"/>
        </w:rPr>
      </w:pPr>
      <w:r w:rsidRPr="00B8048D">
        <w:rPr>
          <w:rFonts w:ascii="Calibri" w:hAnsi="Calibri"/>
          <w:b/>
          <w:sz w:val="21"/>
          <w:szCs w:val="21"/>
        </w:rPr>
        <w:t>EDUCATION</w:t>
      </w:r>
      <w:r w:rsidR="00B617A9">
        <w:rPr>
          <w:rFonts w:ascii="Calibri" w:hAnsi="Calibri"/>
          <w:b/>
          <w:sz w:val="21"/>
          <w:szCs w:val="21"/>
        </w:rPr>
        <w:t xml:space="preserve"> AND TRAINING</w:t>
      </w:r>
    </w:p>
    <w:p w:rsidR="00542C08" w:rsidRPr="00D93982" w:rsidRDefault="001F2F83" w:rsidP="00542C08">
      <w:pPr>
        <w:rPr>
          <w:rFonts w:ascii="Calibri" w:hAnsi="Calibri"/>
          <w:sz w:val="4"/>
          <w:szCs w:val="4"/>
        </w:rPr>
      </w:pPr>
      <w:r>
        <w:rPr>
          <w:rFonts w:ascii="Calibri" w:hAnsi="Calibri"/>
          <w:noProof/>
          <w:sz w:val="4"/>
          <w:szCs w:val="4"/>
        </w:rPr>
        <mc:AlternateContent>
          <mc:Choice Requires="wps">
            <w:drawing>
              <wp:anchor distT="0" distB="0" distL="114300" distR="114300" simplePos="0" relativeHeight="251658240" behindDoc="0" locked="0" layoutInCell="1" allowOverlap="1" wp14:anchorId="0F2DDAB0" wp14:editId="6D2B55AC">
                <wp:simplePos x="0" y="0"/>
                <wp:positionH relativeFrom="column">
                  <wp:posOffset>0</wp:posOffset>
                </wp:positionH>
                <wp:positionV relativeFrom="paragraph">
                  <wp:posOffset>19685</wp:posOffset>
                </wp:positionV>
                <wp:extent cx="6477000" cy="0"/>
                <wp:effectExtent l="9525" t="10160" r="9525" b="889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0;margin-top:1.55pt;width:51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" strokeweight="1.25pt"/>
            </w:pict>
          </mc:Fallback>
        </mc:AlternateContent>
      </w:r>
    </w:p>
    <w:p w:rsidR="00542C08" w:rsidRPr="00B8048D" w:rsidRDefault="00B617A9" w:rsidP="00542C08">
      <w:pPr>
        <w:tabs>
          <w:tab w:val="right" w:pos="10080"/>
        </w:tabs>
        <w:rPr>
          <w:rFonts w:ascii="Calibri" w:hAnsi="Calibri"/>
          <w:sz w:val="20"/>
          <w:szCs w:val="20"/>
        </w:rPr>
      </w:pPr>
      <w:r>
        <w:rPr>
          <w:rFonts w:ascii="Calibri" w:hAnsi="Calibri"/>
          <w:b/>
          <w:sz w:val="20"/>
          <w:szCs w:val="20"/>
        </w:rPr>
        <w:t>TEXAS CHRISTIAN UNIVERSITY</w:t>
      </w:r>
      <w:r w:rsidR="00542C08" w:rsidRPr="00B8048D">
        <w:rPr>
          <w:rFonts w:ascii="Calibri" w:hAnsi="Calibri"/>
          <w:b/>
          <w:sz w:val="20"/>
          <w:szCs w:val="20"/>
        </w:rPr>
        <w:t xml:space="preserve">, </w:t>
      </w:r>
      <w:r>
        <w:rPr>
          <w:rFonts w:ascii="Calibri" w:hAnsi="Calibri"/>
          <w:sz w:val="20"/>
          <w:szCs w:val="20"/>
        </w:rPr>
        <w:t>Fort Worth</w:t>
      </w:r>
      <w:r w:rsidR="00542C08" w:rsidRPr="00B8048D">
        <w:rPr>
          <w:rFonts w:ascii="Calibri" w:hAnsi="Calibri"/>
          <w:sz w:val="20"/>
          <w:szCs w:val="20"/>
        </w:rPr>
        <w:t xml:space="preserve">, Texas </w:t>
      </w:r>
      <w:r w:rsidR="00542C08" w:rsidRPr="00B8048D">
        <w:rPr>
          <w:rFonts w:ascii="Calibri" w:hAnsi="Calibri"/>
          <w:sz w:val="20"/>
          <w:szCs w:val="20"/>
        </w:rPr>
        <w:tab/>
      </w:r>
      <w:r>
        <w:rPr>
          <w:rFonts w:ascii="Calibri" w:hAnsi="Calibri"/>
          <w:b/>
          <w:sz w:val="20"/>
          <w:szCs w:val="20"/>
        </w:rPr>
        <w:t>1997</w:t>
      </w:r>
    </w:p>
    <w:p w:rsidR="00542C08" w:rsidRPr="009010ED" w:rsidRDefault="00B617A9" w:rsidP="00542C08">
      <w:pPr>
        <w:rPr>
          <w:rFonts w:ascii="Calibri" w:hAnsi="Calibri"/>
          <w:sz w:val="20"/>
          <w:szCs w:val="20"/>
        </w:rPr>
      </w:pPr>
      <w:r>
        <w:rPr>
          <w:rFonts w:ascii="Calibri" w:hAnsi="Calibri"/>
          <w:b/>
          <w:sz w:val="20"/>
          <w:szCs w:val="20"/>
        </w:rPr>
        <w:lastRenderedPageBreak/>
        <w:t>Bachelor of Arts</w:t>
      </w:r>
      <w:r w:rsidR="00542C08" w:rsidRPr="009010ED">
        <w:rPr>
          <w:rFonts w:ascii="Calibri" w:hAnsi="Calibri"/>
          <w:sz w:val="20"/>
          <w:szCs w:val="20"/>
        </w:rPr>
        <w:t xml:space="preserve">, </w:t>
      </w:r>
      <w:r>
        <w:rPr>
          <w:rFonts w:ascii="Calibri" w:hAnsi="Calibri"/>
          <w:sz w:val="20"/>
          <w:szCs w:val="20"/>
        </w:rPr>
        <w:t>Religion Studies</w:t>
      </w:r>
    </w:p>
    <w:p w:rsidR="00542C08" w:rsidRPr="00D93982" w:rsidRDefault="00542C08" w:rsidP="00542C08">
      <w:pPr>
        <w:rPr>
          <w:rFonts w:ascii="Calibri" w:hAnsi="Calibri" w:cs="Arial"/>
          <w:color w:val="000000"/>
          <w:sz w:val="16"/>
          <w:szCs w:val="16"/>
        </w:rPr>
      </w:pPr>
    </w:p>
    <w:p w:rsidR="00542C08" w:rsidRDefault="00B617A9" w:rsidP="00542C08">
      <w:pPr>
        <w:tabs>
          <w:tab w:val="right" w:pos="10080"/>
        </w:tabs>
        <w:rPr>
          <w:rFonts w:ascii="Calibri" w:hAnsi="Calibri" w:cs="Arial"/>
          <w:b/>
          <w:color w:val="000000"/>
          <w:sz w:val="20"/>
          <w:szCs w:val="20"/>
        </w:rPr>
      </w:pPr>
      <w:r>
        <w:rPr>
          <w:rFonts w:ascii="Calibri" w:hAnsi="Calibri" w:cs="Arial"/>
          <w:b/>
          <w:color w:val="000000"/>
          <w:sz w:val="20"/>
          <w:szCs w:val="20"/>
        </w:rPr>
        <w:t xml:space="preserve">Microsoft Certified Master – Windows Directory </w:t>
      </w:r>
      <w:r w:rsidR="00542C08" w:rsidRPr="00B8048D">
        <w:rPr>
          <w:rFonts w:ascii="Calibri" w:hAnsi="Calibri" w:cs="Arial"/>
          <w:color w:val="000000"/>
          <w:sz w:val="20"/>
          <w:szCs w:val="20"/>
        </w:rPr>
        <w:tab/>
      </w:r>
      <w:r>
        <w:rPr>
          <w:rFonts w:ascii="Calibri" w:hAnsi="Calibri" w:cs="Arial"/>
          <w:b/>
          <w:color w:val="000000"/>
          <w:sz w:val="20"/>
          <w:szCs w:val="20"/>
        </w:rPr>
        <w:t>2009</w:t>
      </w:r>
    </w:p>
    <w:p w:rsidR="00B617A9" w:rsidRDefault="00B617A9" w:rsidP="00B617A9">
      <w:pPr>
        <w:tabs>
          <w:tab w:val="right" w:pos="10080"/>
        </w:tabs>
        <w:rPr>
          <w:rFonts w:ascii="Calibri" w:hAnsi="Calibri" w:cs="Arial"/>
          <w:b/>
          <w:color w:val="000000"/>
          <w:sz w:val="20"/>
          <w:szCs w:val="20"/>
        </w:rPr>
      </w:pPr>
      <w:r>
        <w:rPr>
          <w:rFonts w:ascii="Calibri" w:hAnsi="Calibri" w:cs="Arial"/>
          <w:b/>
          <w:color w:val="000000"/>
          <w:sz w:val="20"/>
          <w:szCs w:val="20"/>
        </w:rPr>
        <w:t>Microsoft Certified IT</w:t>
      </w:r>
      <w:r w:rsidR="00D104A6">
        <w:rPr>
          <w:rFonts w:ascii="Calibri" w:hAnsi="Calibri" w:cs="Arial"/>
          <w:b/>
          <w:color w:val="000000"/>
          <w:sz w:val="20"/>
          <w:szCs w:val="20"/>
        </w:rPr>
        <w:t xml:space="preserve"> Professional</w:t>
      </w:r>
      <w:r>
        <w:rPr>
          <w:rFonts w:ascii="Calibri" w:hAnsi="Calibri" w:cs="Arial"/>
          <w:b/>
          <w:color w:val="000000"/>
          <w:sz w:val="20"/>
          <w:szCs w:val="20"/>
        </w:rPr>
        <w:t xml:space="preserve">   </w:t>
      </w:r>
      <w:r w:rsidRPr="00B8048D">
        <w:rPr>
          <w:rFonts w:ascii="Calibri" w:hAnsi="Calibri" w:cs="Arial"/>
          <w:color w:val="000000"/>
          <w:sz w:val="20"/>
          <w:szCs w:val="20"/>
        </w:rPr>
        <w:tab/>
      </w:r>
      <w:r>
        <w:rPr>
          <w:rFonts w:ascii="Calibri" w:hAnsi="Calibri" w:cs="Arial"/>
          <w:b/>
          <w:color w:val="000000"/>
          <w:sz w:val="20"/>
          <w:szCs w:val="20"/>
        </w:rPr>
        <w:t>2008</w:t>
      </w:r>
    </w:p>
    <w:p w:rsidR="00B617A9" w:rsidRDefault="00B617A9" w:rsidP="00B617A9">
      <w:pPr>
        <w:tabs>
          <w:tab w:val="right" w:pos="10080"/>
        </w:tabs>
        <w:rPr>
          <w:rFonts w:ascii="Calibri" w:hAnsi="Calibri" w:cs="Arial"/>
          <w:b/>
          <w:color w:val="000000"/>
          <w:sz w:val="20"/>
          <w:szCs w:val="20"/>
        </w:rPr>
      </w:pPr>
      <w:r>
        <w:rPr>
          <w:rFonts w:ascii="Calibri" w:hAnsi="Calibri" w:cs="Arial"/>
          <w:b/>
          <w:color w:val="000000"/>
          <w:sz w:val="20"/>
          <w:szCs w:val="20"/>
        </w:rPr>
        <w:t xml:space="preserve">Microsoft Certified Systems Engineer </w:t>
      </w:r>
      <w:r w:rsidRPr="00B8048D">
        <w:rPr>
          <w:rFonts w:ascii="Calibri" w:hAnsi="Calibri" w:cs="Arial"/>
          <w:color w:val="000000"/>
          <w:sz w:val="20"/>
          <w:szCs w:val="20"/>
        </w:rPr>
        <w:tab/>
      </w:r>
      <w:r>
        <w:rPr>
          <w:rFonts w:ascii="Calibri" w:hAnsi="Calibri" w:cs="Arial"/>
          <w:b/>
          <w:color w:val="000000"/>
          <w:sz w:val="20"/>
          <w:szCs w:val="20"/>
        </w:rPr>
        <w:t>1999, 2003</w:t>
      </w:r>
    </w:p>
    <w:p w:rsidR="00542C08" w:rsidRDefault="00542C08" w:rsidP="00D93982">
      <w:pPr>
        <w:rPr>
          <w:rFonts w:ascii="Calibri" w:hAnsi="Calibri"/>
          <w:b/>
          <w:sz w:val="21"/>
          <w:szCs w:val="21"/>
        </w:rPr>
      </w:pPr>
    </w:p>
    <w:sectPr w:rsidR="00542C08" w:rsidSect="00D93982">
      <w:headerReference w:type="even" r:id="rId8"/>
      <w:headerReference w:type="default" r:id="rId9"/>
      <w:footerReference w:type="even" r:id="rId10"/>
      <w:footerReference w:type="default" r:id="rId11"/>
      <w:headerReference w:type="first" r:id="rId12"/>
      <w:footerReference w:type="first" r:id="rId13"/>
      <w:pgSz w:w="12240" w:h="15840"/>
      <w:pgMar w:top="864" w:right="1080" w:bottom="864"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2EA" w:rsidRDefault="00F942EA" w:rsidP="004F688A">
      <w:r>
        <w:separator/>
      </w:r>
    </w:p>
  </w:endnote>
  <w:endnote w:type="continuationSeparator" w:id="0">
    <w:p w:rsidR="00F942EA" w:rsidRDefault="00F942EA" w:rsidP="004F6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88A" w:rsidRDefault="004F68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88A" w:rsidRDefault="004F68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88A" w:rsidRDefault="004F68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2EA" w:rsidRDefault="00F942EA" w:rsidP="004F688A">
      <w:r>
        <w:separator/>
      </w:r>
    </w:p>
  </w:footnote>
  <w:footnote w:type="continuationSeparator" w:id="0">
    <w:p w:rsidR="00F942EA" w:rsidRDefault="00F942EA" w:rsidP="004F6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88A" w:rsidRDefault="004F68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88A" w:rsidRDefault="004F68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88A" w:rsidRDefault="004F68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63DF0"/>
    <w:multiLevelType w:val="hybridMultilevel"/>
    <w:tmpl w:val="665088EA"/>
    <w:lvl w:ilvl="0" w:tplc="6CEACE42">
      <w:start w:val="1"/>
      <w:numFmt w:val="bullet"/>
      <w:lvlText w:val=""/>
      <w:lvlJc w:val="left"/>
      <w:pPr>
        <w:ind w:left="360" w:hanging="360"/>
      </w:pPr>
      <w:rPr>
        <w:rFonts w:ascii="Symbol" w:hAnsi="Symbol" w:hint="default"/>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48D"/>
    <w:rsid w:val="00037DDA"/>
    <w:rsid w:val="000B2232"/>
    <w:rsid w:val="000D7A12"/>
    <w:rsid w:val="000F4C03"/>
    <w:rsid w:val="00154364"/>
    <w:rsid w:val="0015565E"/>
    <w:rsid w:val="00174B9E"/>
    <w:rsid w:val="00181932"/>
    <w:rsid w:val="001E7322"/>
    <w:rsid w:val="001F2F83"/>
    <w:rsid w:val="00206AA9"/>
    <w:rsid w:val="002C2BFD"/>
    <w:rsid w:val="002F0F2F"/>
    <w:rsid w:val="00374B15"/>
    <w:rsid w:val="00387A76"/>
    <w:rsid w:val="003E6644"/>
    <w:rsid w:val="003F2190"/>
    <w:rsid w:val="004F688A"/>
    <w:rsid w:val="00512E5D"/>
    <w:rsid w:val="005142DF"/>
    <w:rsid w:val="00514341"/>
    <w:rsid w:val="00525148"/>
    <w:rsid w:val="00542C08"/>
    <w:rsid w:val="005976DE"/>
    <w:rsid w:val="005D118E"/>
    <w:rsid w:val="005E5D45"/>
    <w:rsid w:val="005E657D"/>
    <w:rsid w:val="00646458"/>
    <w:rsid w:val="006552D1"/>
    <w:rsid w:val="006716DD"/>
    <w:rsid w:val="006829D5"/>
    <w:rsid w:val="006B0470"/>
    <w:rsid w:val="006E2D65"/>
    <w:rsid w:val="00731716"/>
    <w:rsid w:val="007C2C62"/>
    <w:rsid w:val="007D721F"/>
    <w:rsid w:val="00863A1B"/>
    <w:rsid w:val="008B146D"/>
    <w:rsid w:val="008D058F"/>
    <w:rsid w:val="00903768"/>
    <w:rsid w:val="0093359C"/>
    <w:rsid w:val="00A43432"/>
    <w:rsid w:val="00B23F67"/>
    <w:rsid w:val="00B44515"/>
    <w:rsid w:val="00B617A9"/>
    <w:rsid w:val="00B8048D"/>
    <w:rsid w:val="00BE7125"/>
    <w:rsid w:val="00BF304F"/>
    <w:rsid w:val="00C56089"/>
    <w:rsid w:val="00CA5771"/>
    <w:rsid w:val="00CF211A"/>
    <w:rsid w:val="00D104A6"/>
    <w:rsid w:val="00D35BC7"/>
    <w:rsid w:val="00D61BAD"/>
    <w:rsid w:val="00D93982"/>
    <w:rsid w:val="00E24A6D"/>
    <w:rsid w:val="00E41B94"/>
    <w:rsid w:val="00E60B24"/>
    <w:rsid w:val="00E93C67"/>
    <w:rsid w:val="00EA7B21"/>
    <w:rsid w:val="00F0573F"/>
    <w:rsid w:val="00F40732"/>
    <w:rsid w:val="00F942EA"/>
    <w:rsid w:val="00F94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ind w:left="36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48D"/>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48D"/>
    <w:pPr>
      <w:ind w:left="720"/>
      <w:contextualSpacing/>
    </w:pPr>
  </w:style>
  <w:style w:type="paragraph" w:styleId="BalloonText">
    <w:name w:val="Balloon Text"/>
    <w:basedOn w:val="Normal"/>
    <w:link w:val="BalloonTextChar"/>
    <w:uiPriority w:val="99"/>
    <w:semiHidden/>
    <w:unhideWhenUsed/>
    <w:rsid w:val="00D93982"/>
    <w:rPr>
      <w:rFonts w:ascii="Tahoma" w:hAnsi="Tahoma" w:cs="Tahoma"/>
      <w:sz w:val="16"/>
      <w:szCs w:val="16"/>
    </w:rPr>
  </w:style>
  <w:style w:type="character" w:customStyle="1" w:styleId="BalloonTextChar">
    <w:name w:val="Balloon Text Char"/>
    <w:link w:val="BalloonText"/>
    <w:uiPriority w:val="99"/>
    <w:semiHidden/>
    <w:rsid w:val="00D93982"/>
    <w:rPr>
      <w:rFonts w:ascii="Tahoma" w:eastAsia="Times New Roman" w:hAnsi="Tahoma" w:cs="Tahoma"/>
      <w:sz w:val="16"/>
      <w:szCs w:val="16"/>
    </w:rPr>
  </w:style>
  <w:style w:type="character" w:styleId="CommentReference">
    <w:name w:val="annotation reference"/>
    <w:uiPriority w:val="99"/>
    <w:semiHidden/>
    <w:unhideWhenUsed/>
    <w:rsid w:val="0093359C"/>
    <w:rPr>
      <w:sz w:val="16"/>
      <w:szCs w:val="16"/>
    </w:rPr>
  </w:style>
  <w:style w:type="paragraph" w:styleId="CommentText">
    <w:name w:val="annotation text"/>
    <w:basedOn w:val="Normal"/>
    <w:link w:val="CommentTextChar"/>
    <w:uiPriority w:val="99"/>
    <w:semiHidden/>
    <w:unhideWhenUsed/>
    <w:rsid w:val="0093359C"/>
    <w:rPr>
      <w:sz w:val="20"/>
      <w:szCs w:val="20"/>
    </w:rPr>
  </w:style>
  <w:style w:type="character" w:customStyle="1" w:styleId="CommentTextChar">
    <w:name w:val="Comment Text Char"/>
    <w:link w:val="CommentText"/>
    <w:uiPriority w:val="99"/>
    <w:semiHidden/>
    <w:rsid w:val="0093359C"/>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93359C"/>
    <w:rPr>
      <w:b/>
      <w:bCs/>
    </w:rPr>
  </w:style>
  <w:style w:type="character" w:customStyle="1" w:styleId="CommentSubjectChar">
    <w:name w:val="Comment Subject Char"/>
    <w:link w:val="CommentSubject"/>
    <w:uiPriority w:val="99"/>
    <w:semiHidden/>
    <w:rsid w:val="0093359C"/>
    <w:rPr>
      <w:rFonts w:ascii="Times New Roman" w:eastAsia="Times New Roman" w:hAnsi="Times New Roman"/>
      <w:b/>
      <w:bCs/>
    </w:rPr>
  </w:style>
  <w:style w:type="paragraph" w:styleId="Header">
    <w:name w:val="header"/>
    <w:basedOn w:val="Normal"/>
    <w:link w:val="HeaderChar"/>
    <w:uiPriority w:val="99"/>
    <w:unhideWhenUsed/>
    <w:rsid w:val="004F688A"/>
    <w:pPr>
      <w:tabs>
        <w:tab w:val="center" w:pos="4680"/>
        <w:tab w:val="right" w:pos="9360"/>
      </w:tabs>
    </w:pPr>
  </w:style>
  <w:style w:type="character" w:customStyle="1" w:styleId="HeaderChar">
    <w:name w:val="Header Char"/>
    <w:basedOn w:val="DefaultParagraphFont"/>
    <w:link w:val="Header"/>
    <w:uiPriority w:val="99"/>
    <w:rsid w:val="004F688A"/>
    <w:rPr>
      <w:rFonts w:ascii="Times New Roman" w:eastAsia="Times New Roman" w:hAnsi="Times New Roman"/>
      <w:sz w:val="24"/>
      <w:szCs w:val="24"/>
    </w:rPr>
  </w:style>
  <w:style w:type="paragraph" w:styleId="Footer">
    <w:name w:val="footer"/>
    <w:basedOn w:val="Normal"/>
    <w:link w:val="FooterChar"/>
    <w:uiPriority w:val="99"/>
    <w:unhideWhenUsed/>
    <w:rsid w:val="004F688A"/>
    <w:pPr>
      <w:tabs>
        <w:tab w:val="center" w:pos="4680"/>
        <w:tab w:val="right" w:pos="9360"/>
      </w:tabs>
    </w:pPr>
  </w:style>
  <w:style w:type="character" w:customStyle="1" w:styleId="FooterChar">
    <w:name w:val="Footer Char"/>
    <w:basedOn w:val="DefaultParagraphFont"/>
    <w:link w:val="Footer"/>
    <w:uiPriority w:val="99"/>
    <w:rsid w:val="004F688A"/>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ind w:left="36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48D"/>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48D"/>
    <w:pPr>
      <w:ind w:left="720"/>
      <w:contextualSpacing/>
    </w:pPr>
  </w:style>
  <w:style w:type="paragraph" w:styleId="BalloonText">
    <w:name w:val="Balloon Text"/>
    <w:basedOn w:val="Normal"/>
    <w:link w:val="BalloonTextChar"/>
    <w:uiPriority w:val="99"/>
    <w:semiHidden/>
    <w:unhideWhenUsed/>
    <w:rsid w:val="00D93982"/>
    <w:rPr>
      <w:rFonts w:ascii="Tahoma" w:hAnsi="Tahoma" w:cs="Tahoma"/>
      <w:sz w:val="16"/>
      <w:szCs w:val="16"/>
    </w:rPr>
  </w:style>
  <w:style w:type="character" w:customStyle="1" w:styleId="BalloonTextChar">
    <w:name w:val="Balloon Text Char"/>
    <w:link w:val="BalloonText"/>
    <w:uiPriority w:val="99"/>
    <w:semiHidden/>
    <w:rsid w:val="00D93982"/>
    <w:rPr>
      <w:rFonts w:ascii="Tahoma" w:eastAsia="Times New Roman" w:hAnsi="Tahoma" w:cs="Tahoma"/>
      <w:sz w:val="16"/>
      <w:szCs w:val="16"/>
    </w:rPr>
  </w:style>
  <w:style w:type="character" w:styleId="CommentReference">
    <w:name w:val="annotation reference"/>
    <w:uiPriority w:val="99"/>
    <w:semiHidden/>
    <w:unhideWhenUsed/>
    <w:rsid w:val="0093359C"/>
    <w:rPr>
      <w:sz w:val="16"/>
      <w:szCs w:val="16"/>
    </w:rPr>
  </w:style>
  <w:style w:type="paragraph" w:styleId="CommentText">
    <w:name w:val="annotation text"/>
    <w:basedOn w:val="Normal"/>
    <w:link w:val="CommentTextChar"/>
    <w:uiPriority w:val="99"/>
    <w:semiHidden/>
    <w:unhideWhenUsed/>
    <w:rsid w:val="0093359C"/>
    <w:rPr>
      <w:sz w:val="20"/>
      <w:szCs w:val="20"/>
    </w:rPr>
  </w:style>
  <w:style w:type="character" w:customStyle="1" w:styleId="CommentTextChar">
    <w:name w:val="Comment Text Char"/>
    <w:link w:val="CommentText"/>
    <w:uiPriority w:val="99"/>
    <w:semiHidden/>
    <w:rsid w:val="0093359C"/>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93359C"/>
    <w:rPr>
      <w:b/>
      <w:bCs/>
    </w:rPr>
  </w:style>
  <w:style w:type="character" w:customStyle="1" w:styleId="CommentSubjectChar">
    <w:name w:val="Comment Subject Char"/>
    <w:link w:val="CommentSubject"/>
    <w:uiPriority w:val="99"/>
    <w:semiHidden/>
    <w:rsid w:val="0093359C"/>
    <w:rPr>
      <w:rFonts w:ascii="Times New Roman" w:eastAsia="Times New Roman" w:hAnsi="Times New Roman"/>
      <w:b/>
      <w:bCs/>
    </w:rPr>
  </w:style>
  <w:style w:type="paragraph" w:styleId="Header">
    <w:name w:val="header"/>
    <w:basedOn w:val="Normal"/>
    <w:link w:val="HeaderChar"/>
    <w:uiPriority w:val="99"/>
    <w:unhideWhenUsed/>
    <w:rsid w:val="004F688A"/>
    <w:pPr>
      <w:tabs>
        <w:tab w:val="center" w:pos="4680"/>
        <w:tab w:val="right" w:pos="9360"/>
      </w:tabs>
    </w:pPr>
  </w:style>
  <w:style w:type="character" w:customStyle="1" w:styleId="HeaderChar">
    <w:name w:val="Header Char"/>
    <w:basedOn w:val="DefaultParagraphFont"/>
    <w:link w:val="Header"/>
    <w:uiPriority w:val="99"/>
    <w:rsid w:val="004F688A"/>
    <w:rPr>
      <w:rFonts w:ascii="Times New Roman" w:eastAsia="Times New Roman" w:hAnsi="Times New Roman"/>
      <w:sz w:val="24"/>
      <w:szCs w:val="24"/>
    </w:rPr>
  </w:style>
  <w:style w:type="paragraph" w:styleId="Footer">
    <w:name w:val="footer"/>
    <w:basedOn w:val="Normal"/>
    <w:link w:val="FooterChar"/>
    <w:uiPriority w:val="99"/>
    <w:unhideWhenUsed/>
    <w:rsid w:val="004F688A"/>
    <w:pPr>
      <w:tabs>
        <w:tab w:val="center" w:pos="4680"/>
        <w:tab w:val="right" w:pos="9360"/>
      </w:tabs>
    </w:pPr>
  </w:style>
  <w:style w:type="character" w:customStyle="1" w:styleId="FooterChar">
    <w:name w:val="Footer Char"/>
    <w:basedOn w:val="DefaultParagraphFont"/>
    <w:link w:val="Footer"/>
    <w:uiPriority w:val="99"/>
    <w:rsid w:val="004F68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576</Words>
  <Characters>3287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Active Directory;DNS;Windows Server;TCP/IP;domain;forest</cp:keywords>
  <cp:lastModifiedBy/>
  <cp:revision>1</cp:revision>
  <dcterms:created xsi:type="dcterms:W3CDTF">2011-04-19T16:49:00Z</dcterms:created>
  <dcterms:modified xsi:type="dcterms:W3CDTF">2011-04-19T16:49:00Z</dcterms:modified>
</cp:coreProperties>
</file>