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6AC" w:rsidRDefault="000826AC" w:rsidP="00562A9C">
      <w:pPr>
        <w:pStyle w:val="LeftSectionHeading"/>
        <w:spacing w:before="0"/>
      </w:pPr>
      <w:bookmarkStart w:id="0" w:name="_GoBack"/>
      <w:bookmarkEnd w:id="0"/>
    </w:p>
    <w:p w:rsidR="002B0D6B" w:rsidRDefault="00E67793" w:rsidP="002B0D6B">
      <w:pPr>
        <w:tabs>
          <w:tab w:val="left" w:pos="3330"/>
        </w:tabs>
        <w:spacing w:after="0" w:line="240" w:lineRule="auto"/>
        <w:ind w:right="1440"/>
        <w:sectPr w:rsidR="002B0D6B" w:rsidSect="002B0D6B">
          <w:headerReference w:type="first" r:id="rId9"/>
          <w:pgSz w:w="12240" w:h="15840" w:code="1"/>
          <w:pgMar w:top="1440" w:right="1080" w:bottom="1440" w:left="1080" w:header="720" w:footer="576" w:gutter="0"/>
          <w:cols w:space="540"/>
          <w:titlePg/>
          <w:docGrid w:linePitch="360"/>
        </w:sectPr>
      </w:pPr>
      <w:r>
        <w:br/>
      </w:r>
    </w:p>
    <w:p w:rsidR="002B0D6B" w:rsidRPr="002C1D02" w:rsidRDefault="00C02B3F" w:rsidP="00785018">
      <w:pPr>
        <w:pStyle w:val="LeftSectionHeading"/>
        <w:spacing w:before="0"/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48895</wp:posOffset>
                </wp:positionV>
                <wp:extent cx="635" cy="7772400"/>
                <wp:effectExtent l="0" t="0" r="37465" b="19050"/>
                <wp:wrapNone/>
                <wp:docPr id="8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7724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141.35pt;margin-top:3.85pt;width:.05pt;height:61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" strokeweight="1.5pt"/>
            </w:pict>
          </mc:Fallback>
        </mc:AlternateContent>
      </w:r>
      <w:r w:rsidR="002B0D6B" w:rsidRPr="00DC53C8">
        <w:rPr>
          <w:rFonts w:ascii="Century Gothic" w:hAnsi="Century Gothic"/>
        </w:rPr>
        <w:t>Certifications</w:t>
      </w:r>
    </w:p>
    <w:p w:rsidR="00A44B79" w:rsidRDefault="002B0D6B" w:rsidP="00A44B79">
      <w:pPr>
        <w:pStyle w:val="Certifications"/>
        <w:spacing w:after="120"/>
        <w:rPr>
          <w:b w:val="0"/>
          <w:sz w:val="20"/>
        </w:rPr>
      </w:pPr>
      <w:r w:rsidRPr="002C1D02">
        <w:rPr>
          <w:b w:val="0"/>
          <w:sz w:val="20"/>
        </w:rPr>
        <w:t>ITIL Foundatio</w:t>
      </w:r>
      <w:r w:rsidRPr="003F1D43">
        <w:rPr>
          <w:b w:val="0"/>
          <w:sz w:val="20"/>
        </w:rPr>
        <w:t>n</w:t>
      </w:r>
      <w:r w:rsidRPr="002830D6">
        <w:rPr>
          <w:b w:val="0"/>
          <w:sz w:val="20"/>
          <w:u w:val="single"/>
        </w:rPr>
        <w:t xml:space="preserve"> </w:t>
      </w:r>
    </w:p>
    <w:p w:rsidR="00A44B79" w:rsidRDefault="002B0D6B" w:rsidP="00A44B79">
      <w:pPr>
        <w:pStyle w:val="Certifications"/>
        <w:spacing w:after="120"/>
        <w:rPr>
          <w:b w:val="0"/>
        </w:rPr>
      </w:pPr>
      <w:r w:rsidRPr="002C1D02">
        <w:rPr>
          <w:b w:val="0"/>
        </w:rPr>
        <w:t xml:space="preserve"> </w:t>
      </w:r>
    </w:p>
    <w:p w:rsidR="00A44B79" w:rsidRPr="002C1D02" w:rsidRDefault="00C02B3F" w:rsidP="00A44B79">
      <w:pPr>
        <w:pStyle w:val="LeftSectionHeading"/>
        <w:spacing w:before="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48895</wp:posOffset>
                </wp:positionV>
                <wp:extent cx="635" cy="7772400"/>
                <wp:effectExtent l="0" t="0" r="37465" b="19050"/>
                <wp:wrapNone/>
                <wp:docPr id="7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7724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2" style="position:absolute;margin-left:141.35pt;margin-top:3.85pt;width:.05pt;height:61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" strokeweight="1.5pt"/>
            </w:pict>
          </mc:Fallback>
        </mc:AlternateContent>
      </w:r>
      <w:r w:rsidR="00A44B79">
        <w:rPr>
          <w:rFonts w:ascii="Century Gothic" w:hAnsi="Century Gothic"/>
        </w:rPr>
        <w:t>Security Clearance</w:t>
      </w:r>
    </w:p>
    <w:p w:rsidR="00A44B79" w:rsidRPr="002C1D02" w:rsidRDefault="00A44B79" w:rsidP="00A44B79">
      <w:pPr>
        <w:pStyle w:val="Certifications"/>
        <w:spacing w:after="120"/>
        <w:rPr>
          <w:b w:val="0"/>
          <w:sz w:val="20"/>
        </w:rPr>
      </w:pPr>
      <w:r>
        <w:rPr>
          <w:b w:val="0"/>
          <w:sz w:val="20"/>
        </w:rPr>
        <w:t>Social Security Administration</w:t>
      </w:r>
    </w:p>
    <w:p w:rsidR="002B0D6B" w:rsidRPr="00DC53C8" w:rsidRDefault="002B0D6B" w:rsidP="00785018">
      <w:pPr>
        <w:pStyle w:val="LeftSectionHeading"/>
        <w:jc w:val="center"/>
        <w:rPr>
          <w:rFonts w:ascii="Century Gothic" w:hAnsi="Century Gothic"/>
        </w:rPr>
      </w:pPr>
      <w:r w:rsidRPr="00DC53C8">
        <w:rPr>
          <w:rFonts w:ascii="Century Gothic" w:hAnsi="Century Gothic"/>
        </w:rPr>
        <w:t>Key Skills</w:t>
      </w:r>
    </w:p>
    <w:p w:rsidR="001634A0" w:rsidRDefault="001634A0" w:rsidP="002B0D6B">
      <w:pPr>
        <w:pStyle w:val="Certifications"/>
        <w:spacing w:after="120"/>
        <w:rPr>
          <w:b w:val="0"/>
          <w:sz w:val="20"/>
        </w:rPr>
      </w:pPr>
      <w:r>
        <w:rPr>
          <w:b w:val="0"/>
          <w:sz w:val="20"/>
        </w:rPr>
        <w:t>Project Management</w:t>
      </w:r>
    </w:p>
    <w:p w:rsidR="001634A0" w:rsidRDefault="001634A0" w:rsidP="002B0D6B">
      <w:pPr>
        <w:pStyle w:val="Certifications"/>
        <w:spacing w:after="120"/>
        <w:rPr>
          <w:b w:val="0"/>
          <w:sz w:val="20"/>
        </w:rPr>
      </w:pPr>
      <w:r>
        <w:rPr>
          <w:b w:val="0"/>
          <w:sz w:val="20"/>
        </w:rPr>
        <w:t>Clarity</w:t>
      </w:r>
    </w:p>
    <w:p w:rsidR="001634A0" w:rsidRDefault="001634A0" w:rsidP="002B0D6B">
      <w:pPr>
        <w:pStyle w:val="Certifications"/>
        <w:spacing w:after="120"/>
        <w:rPr>
          <w:b w:val="0"/>
          <w:sz w:val="20"/>
        </w:rPr>
      </w:pPr>
      <w:r>
        <w:rPr>
          <w:b w:val="0"/>
          <w:sz w:val="20"/>
        </w:rPr>
        <w:t>GRC Manager</w:t>
      </w:r>
    </w:p>
    <w:p w:rsidR="002B0D6B" w:rsidRDefault="002B0D6B" w:rsidP="002B0D6B">
      <w:pPr>
        <w:pStyle w:val="Certifications"/>
        <w:spacing w:after="120"/>
        <w:rPr>
          <w:b w:val="0"/>
          <w:sz w:val="20"/>
        </w:rPr>
      </w:pPr>
      <w:r w:rsidRPr="002C1D02">
        <w:rPr>
          <w:b w:val="0"/>
          <w:sz w:val="20"/>
        </w:rPr>
        <w:t>Regulatory Controls, Compliance, Risk and Policy</w:t>
      </w:r>
    </w:p>
    <w:p w:rsidR="001634A0" w:rsidRPr="002C1D02" w:rsidRDefault="001634A0" w:rsidP="002B0D6B">
      <w:pPr>
        <w:pStyle w:val="Certifications"/>
        <w:spacing w:after="120"/>
        <w:rPr>
          <w:b w:val="0"/>
          <w:sz w:val="20"/>
        </w:rPr>
      </w:pPr>
      <w:r>
        <w:rPr>
          <w:b w:val="0"/>
          <w:sz w:val="20"/>
        </w:rPr>
        <w:t>Change and Configuration</w:t>
      </w:r>
      <w:r w:rsidR="00D66554">
        <w:rPr>
          <w:b w:val="0"/>
          <w:sz w:val="20"/>
        </w:rPr>
        <w:t xml:space="preserve"> Management</w:t>
      </w:r>
      <w:r>
        <w:rPr>
          <w:b w:val="0"/>
          <w:sz w:val="20"/>
        </w:rPr>
        <w:t xml:space="preserve"> </w:t>
      </w:r>
    </w:p>
    <w:p w:rsidR="002B0D6B" w:rsidRPr="002C1D02" w:rsidRDefault="002B0D6B" w:rsidP="002B0D6B">
      <w:pPr>
        <w:pStyle w:val="Certifications"/>
        <w:spacing w:after="120"/>
        <w:rPr>
          <w:b w:val="0"/>
          <w:sz w:val="20"/>
        </w:rPr>
      </w:pPr>
      <w:r w:rsidRPr="002C1D02">
        <w:rPr>
          <w:b w:val="0"/>
          <w:sz w:val="20"/>
        </w:rPr>
        <w:t>System Integration Planning and Configuration</w:t>
      </w:r>
    </w:p>
    <w:p w:rsidR="002B0D6B" w:rsidRPr="002C1D02" w:rsidRDefault="002B0D6B" w:rsidP="002B0D6B">
      <w:pPr>
        <w:pStyle w:val="Certifications"/>
        <w:spacing w:after="120"/>
        <w:rPr>
          <w:b w:val="0"/>
          <w:sz w:val="20"/>
        </w:rPr>
      </w:pPr>
      <w:r w:rsidRPr="002C1D02">
        <w:rPr>
          <w:b w:val="0"/>
          <w:sz w:val="20"/>
        </w:rPr>
        <w:t>Multitier Architectures</w:t>
      </w:r>
    </w:p>
    <w:p w:rsidR="002B0D6B" w:rsidRPr="002C1D02" w:rsidRDefault="002B0D6B" w:rsidP="002B0D6B">
      <w:pPr>
        <w:pStyle w:val="Certifications"/>
        <w:spacing w:after="120"/>
        <w:rPr>
          <w:b w:val="0"/>
          <w:sz w:val="20"/>
        </w:rPr>
      </w:pPr>
      <w:r w:rsidRPr="002C1D02">
        <w:rPr>
          <w:b w:val="0"/>
          <w:sz w:val="20"/>
        </w:rPr>
        <w:t>Application Development</w:t>
      </w:r>
    </w:p>
    <w:p w:rsidR="002B0D6B" w:rsidRPr="002C1D02" w:rsidRDefault="002B0D6B" w:rsidP="002B0D6B">
      <w:pPr>
        <w:pStyle w:val="Certifications"/>
        <w:spacing w:after="120"/>
        <w:rPr>
          <w:b w:val="0"/>
          <w:sz w:val="20"/>
        </w:rPr>
      </w:pPr>
      <w:r w:rsidRPr="002C1D02">
        <w:rPr>
          <w:b w:val="0"/>
          <w:sz w:val="20"/>
        </w:rPr>
        <w:t>Quality Assurance</w:t>
      </w:r>
    </w:p>
    <w:p w:rsidR="002B0D6B" w:rsidRDefault="002B0D6B" w:rsidP="002B0D6B">
      <w:pPr>
        <w:pStyle w:val="Certifications"/>
        <w:spacing w:after="120"/>
        <w:rPr>
          <w:b w:val="0"/>
          <w:sz w:val="20"/>
        </w:rPr>
      </w:pPr>
      <w:r w:rsidRPr="002C1D02">
        <w:rPr>
          <w:b w:val="0"/>
          <w:sz w:val="20"/>
        </w:rPr>
        <w:t>Pre-Sales, Field Enablement</w:t>
      </w:r>
    </w:p>
    <w:p w:rsidR="002B0D6B" w:rsidRPr="00DC53C8" w:rsidRDefault="00FB2861" w:rsidP="00785018">
      <w:pPr>
        <w:pStyle w:val="LeftSectionHeading"/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>Education</w:t>
      </w:r>
    </w:p>
    <w:p w:rsidR="002B0D6B" w:rsidRPr="002C1D02" w:rsidRDefault="002B0D6B" w:rsidP="002B0D6B">
      <w:pPr>
        <w:pStyle w:val="Certifications"/>
        <w:spacing w:after="120"/>
        <w:rPr>
          <w:b w:val="0"/>
          <w:sz w:val="20"/>
        </w:rPr>
      </w:pPr>
      <w:r w:rsidRPr="002C1D02">
        <w:rPr>
          <w:sz w:val="20"/>
        </w:rPr>
        <w:t>University of Illinois,</w:t>
      </w:r>
      <w:r w:rsidRPr="002C1D02">
        <w:rPr>
          <w:b w:val="0"/>
          <w:sz w:val="20"/>
        </w:rPr>
        <w:t xml:space="preserve"> Champaign-Urbana, IL</w:t>
      </w:r>
    </w:p>
    <w:p w:rsidR="002B0D6B" w:rsidRPr="002C1D02" w:rsidRDefault="002B0D6B" w:rsidP="002B0D6B">
      <w:pPr>
        <w:pStyle w:val="Certifications"/>
        <w:spacing w:after="120"/>
        <w:rPr>
          <w:b w:val="0"/>
          <w:sz w:val="20"/>
        </w:rPr>
      </w:pPr>
      <w:r w:rsidRPr="002C1D02">
        <w:rPr>
          <w:sz w:val="20"/>
        </w:rPr>
        <w:t>Bachelor of Science</w:t>
      </w:r>
      <w:r w:rsidRPr="002C1D02">
        <w:rPr>
          <w:b w:val="0"/>
          <w:sz w:val="20"/>
        </w:rPr>
        <w:t xml:space="preserve"> </w:t>
      </w:r>
      <w:r w:rsidRPr="002C1D02">
        <w:rPr>
          <w:sz w:val="20"/>
        </w:rPr>
        <w:t>Psychology</w:t>
      </w:r>
      <w:r w:rsidR="001E5485">
        <w:rPr>
          <w:sz w:val="20"/>
        </w:rPr>
        <w:t>;</w:t>
      </w:r>
      <w:r w:rsidRPr="002C1D02">
        <w:rPr>
          <w:sz w:val="20"/>
        </w:rPr>
        <w:t xml:space="preserve"> </w:t>
      </w:r>
      <w:r w:rsidR="001E5485">
        <w:rPr>
          <w:sz w:val="20"/>
        </w:rPr>
        <w:t xml:space="preserve">Math </w:t>
      </w:r>
      <w:r w:rsidRPr="002C1D02">
        <w:rPr>
          <w:sz w:val="20"/>
        </w:rPr>
        <w:t>and Anthropology</w:t>
      </w:r>
      <w:r w:rsidRPr="002C1D02">
        <w:rPr>
          <w:b w:val="0"/>
          <w:sz w:val="20"/>
        </w:rPr>
        <w:t>, 1977</w:t>
      </w:r>
    </w:p>
    <w:p w:rsidR="002830D6" w:rsidRPr="002C1D02" w:rsidRDefault="002830D6" w:rsidP="002830D6">
      <w:pPr>
        <w:pStyle w:val="Certifications"/>
        <w:spacing w:after="120"/>
        <w:rPr>
          <w:b w:val="0"/>
          <w:sz w:val="20"/>
        </w:rPr>
      </w:pPr>
      <w:r w:rsidRPr="002C1D02">
        <w:rPr>
          <w:sz w:val="20"/>
        </w:rPr>
        <w:t>Master of Science Computer Information Systems</w:t>
      </w:r>
      <w:r w:rsidRPr="002C1D02">
        <w:rPr>
          <w:b w:val="0"/>
          <w:sz w:val="20"/>
        </w:rPr>
        <w:t>, 2002</w:t>
      </w:r>
    </w:p>
    <w:p w:rsidR="002B0D6B" w:rsidRPr="002C1D02" w:rsidRDefault="002B0D6B" w:rsidP="002B0D6B">
      <w:pPr>
        <w:pStyle w:val="Certifications"/>
        <w:spacing w:after="120"/>
        <w:rPr>
          <w:b w:val="0"/>
          <w:sz w:val="20"/>
        </w:rPr>
      </w:pPr>
      <w:r w:rsidRPr="002C1D02">
        <w:rPr>
          <w:sz w:val="20"/>
        </w:rPr>
        <w:t>University of Phoenix</w:t>
      </w:r>
      <w:r w:rsidRPr="002C1D02">
        <w:rPr>
          <w:b w:val="0"/>
          <w:sz w:val="20"/>
        </w:rPr>
        <w:t>, Phoenix, AZ</w:t>
      </w:r>
    </w:p>
    <w:p w:rsidR="00B77BCD" w:rsidRDefault="009A36C6" w:rsidP="009A36C6">
      <w:r w:rsidRPr="009A36C6">
        <w:rPr>
          <w:rFonts w:ascii="Century Gothic" w:hAnsi="Century Gothic"/>
          <w:b/>
          <w:sz w:val="28"/>
          <w:szCs w:val="28"/>
        </w:rPr>
        <w:lastRenderedPageBreak/>
        <w:t>Bank of America –</w:t>
      </w:r>
      <w:r w:rsidR="00AE28D9">
        <w:t xml:space="preserve">  </w:t>
      </w:r>
      <w:r w:rsidR="001A0295" w:rsidRPr="001A0295">
        <w:rPr>
          <w:rFonts w:ascii="Century Gothic" w:hAnsi="Century Gothic"/>
          <w:b/>
          <w:sz w:val="28"/>
          <w:szCs w:val="28"/>
        </w:rPr>
        <w:t>April 2011 – July</w:t>
      </w:r>
      <w:r w:rsidR="001A0295">
        <w:rPr>
          <w:rFonts w:ascii="Century Gothic" w:hAnsi="Century Gothic"/>
          <w:b/>
          <w:sz w:val="28"/>
          <w:szCs w:val="28"/>
        </w:rPr>
        <w:t xml:space="preserve"> 2011</w:t>
      </w:r>
      <w:r w:rsidRPr="009A36C6">
        <w:rPr>
          <w:rFonts w:ascii="Century Gothic" w:hAnsi="Century Gothic"/>
          <w:b/>
          <w:sz w:val="28"/>
          <w:szCs w:val="28"/>
        </w:rPr>
        <w:tab/>
      </w:r>
    </w:p>
    <w:p w:rsidR="00B77BCD" w:rsidRPr="00DC21E7" w:rsidRDefault="00B77BCD" w:rsidP="009A36C6">
      <w:pPr>
        <w:rPr>
          <w:b/>
          <w:sz w:val="24"/>
          <w:szCs w:val="24"/>
        </w:rPr>
      </w:pPr>
      <w:r w:rsidRPr="00DC21E7">
        <w:rPr>
          <w:b/>
          <w:sz w:val="24"/>
          <w:szCs w:val="24"/>
        </w:rPr>
        <w:t>Technical Delivery Manager – Clarity Upgrade Program</w:t>
      </w:r>
    </w:p>
    <w:p w:rsidR="009A36C6" w:rsidRPr="00B77BCD" w:rsidRDefault="009A36C6" w:rsidP="009A36C6">
      <w:pPr>
        <w:rPr>
          <w:sz w:val="20"/>
          <w:szCs w:val="20"/>
        </w:rPr>
      </w:pPr>
      <w:r w:rsidRPr="00B77BCD">
        <w:rPr>
          <w:sz w:val="20"/>
          <w:szCs w:val="20"/>
        </w:rPr>
        <w:t>Role:</w:t>
      </w:r>
    </w:p>
    <w:p w:rsidR="009A36C6" w:rsidRPr="00B77BCD" w:rsidRDefault="009A36C6" w:rsidP="009A36C6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B77BCD">
        <w:rPr>
          <w:sz w:val="20"/>
          <w:szCs w:val="20"/>
        </w:rPr>
        <w:t>Technical Program Manager for Clarity upgrade from release 7.5.3 to version 12.1.1</w:t>
      </w:r>
    </w:p>
    <w:p w:rsidR="009A36C6" w:rsidRDefault="009A36C6" w:rsidP="009A36C6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B77BCD">
        <w:rPr>
          <w:sz w:val="20"/>
          <w:szCs w:val="20"/>
        </w:rPr>
        <w:t>Managed 20+ virtual resources</w:t>
      </w:r>
      <w:r w:rsidR="006D10B7">
        <w:rPr>
          <w:sz w:val="20"/>
          <w:szCs w:val="20"/>
        </w:rPr>
        <w:t xml:space="preserve"> </w:t>
      </w:r>
      <w:r w:rsidRPr="00B77BCD">
        <w:rPr>
          <w:sz w:val="20"/>
          <w:szCs w:val="20"/>
        </w:rPr>
        <w:t xml:space="preserve">(Charlotte, Atlanta, Orlando and India) including Bank Associates, Consultant Contractors and CA Technology Professional Services </w:t>
      </w:r>
    </w:p>
    <w:p w:rsidR="00B77BCD" w:rsidRPr="00B77BCD" w:rsidRDefault="00DC21E7" w:rsidP="00B77BCD">
      <w:pPr>
        <w:rPr>
          <w:sz w:val="20"/>
          <w:szCs w:val="20"/>
        </w:rPr>
      </w:pPr>
      <w:r>
        <w:rPr>
          <w:sz w:val="20"/>
          <w:szCs w:val="20"/>
        </w:rPr>
        <w:t>Responsibilities</w:t>
      </w:r>
      <w:r w:rsidR="00B77BCD" w:rsidRPr="00B77BCD">
        <w:rPr>
          <w:sz w:val="20"/>
          <w:szCs w:val="20"/>
        </w:rPr>
        <w:t>:</w:t>
      </w:r>
    </w:p>
    <w:p w:rsidR="00B77BCD" w:rsidRPr="00B77BCD" w:rsidRDefault="00B77BCD" w:rsidP="00B77BCD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B77BCD">
        <w:rPr>
          <w:sz w:val="20"/>
          <w:szCs w:val="20"/>
        </w:rPr>
        <w:t xml:space="preserve">Provide a seamless successful upgrade to the latest supported release of Clarity within all environments (Development (3 environments), UAT (User Acceptance Testing), SIT (System Integration Testing), Contingency and Production </w:t>
      </w:r>
    </w:p>
    <w:p w:rsidR="00DC21E7" w:rsidRPr="0083132E" w:rsidRDefault="00DC21E7" w:rsidP="00DC21E7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83132E">
        <w:rPr>
          <w:sz w:val="20"/>
          <w:szCs w:val="20"/>
        </w:rPr>
        <w:t>Devised and implemented action plans based on results of meetings</w:t>
      </w:r>
    </w:p>
    <w:p w:rsidR="00DC21E7" w:rsidRPr="0083132E" w:rsidRDefault="00DC21E7" w:rsidP="00DC21E7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83132E">
        <w:rPr>
          <w:sz w:val="20"/>
          <w:szCs w:val="20"/>
        </w:rPr>
        <w:t>Owned all program artifacts</w:t>
      </w:r>
    </w:p>
    <w:p w:rsidR="00DC21E7" w:rsidRPr="0083132E" w:rsidRDefault="00DC21E7" w:rsidP="00DC21E7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83132E">
        <w:rPr>
          <w:sz w:val="20"/>
          <w:szCs w:val="20"/>
        </w:rPr>
        <w:t>Owned the project plan and responsible for modifications due to program changes</w:t>
      </w:r>
    </w:p>
    <w:p w:rsidR="00DC21E7" w:rsidRPr="0083132E" w:rsidRDefault="00DC21E7" w:rsidP="00DC21E7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83132E">
        <w:rPr>
          <w:sz w:val="20"/>
          <w:szCs w:val="20"/>
        </w:rPr>
        <w:t>Addressed all technical issues (TAR’s)</w:t>
      </w:r>
    </w:p>
    <w:p w:rsidR="00DC21E7" w:rsidRPr="0083132E" w:rsidRDefault="00DC21E7" w:rsidP="00DC21E7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83132E">
        <w:rPr>
          <w:sz w:val="20"/>
          <w:szCs w:val="20"/>
        </w:rPr>
        <w:t>Daily virtual team meetings</w:t>
      </w:r>
    </w:p>
    <w:p w:rsidR="00C67025" w:rsidRPr="00DC21E7" w:rsidRDefault="00DC21E7" w:rsidP="002B0D6B">
      <w:pPr>
        <w:pStyle w:val="ListParagraph"/>
        <w:numPr>
          <w:ilvl w:val="1"/>
          <w:numId w:val="6"/>
        </w:numPr>
        <w:tabs>
          <w:tab w:val="left" w:pos="3330"/>
        </w:tabs>
        <w:ind w:right="1440"/>
      </w:pPr>
      <w:r w:rsidRPr="00DC21E7">
        <w:rPr>
          <w:sz w:val="20"/>
          <w:szCs w:val="20"/>
        </w:rPr>
        <w:t>Status, Activities and Objectives</w:t>
      </w:r>
    </w:p>
    <w:p w:rsidR="00DC21E7" w:rsidRPr="0083132E" w:rsidRDefault="00DC21E7" w:rsidP="00DC21E7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83132E">
        <w:rPr>
          <w:sz w:val="20"/>
          <w:szCs w:val="20"/>
        </w:rPr>
        <w:t xml:space="preserve">Conducted and participated in meetings with other virtual teams (common services) </w:t>
      </w:r>
    </w:p>
    <w:p w:rsidR="00DC21E7" w:rsidRPr="0083132E" w:rsidRDefault="00DC21E7" w:rsidP="00DC21E7">
      <w:pPr>
        <w:pStyle w:val="ListParagraph"/>
        <w:numPr>
          <w:ilvl w:val="1"/>
          <w:numId w:val="6"/>
        </w:numPr>
        <w:rPr>
          <w:sz w:val="20"/>
          <w:szCs w:val="20"/>
        </w:rPr>
      </w:pPr>
      <w:r w:rsidRPr="0083132E">
        <w:rPr>
          <w:sz w:val="20"/>
          <w:szCs w:val="20"/>
        </w:rPr>
        <w:t>Reported progress and status to the Enterprise Technology Applications team, the Service Delivery team and the Business Partners</w:t>
      </w:r>
    </w:p>
    <w:p w:rsidR="00DC21E7" w:rsidRPr="0083132E" w:rsidRDefault="00DC21E7" w:rsidP="00DC21E7">
      <w:pPr>
        <w:pStyle w:val="ListParagraph"/>
        <w:numPr>
          <w:ilvl w:val="1"/>
          <w:numId w:val="6"/>
        </w:numPr>
        <w:rPr>
          <w:sz w:val="20"/>
          <w:szCs w:val="20"/>
        </w:rPr>
      </w:pPr>
      <w:r w:rsidRPr="0083132E">
        <w:rPr>
          <w:sz w:val="20"/>
          <w:szCs w:val="20"/>
        </w:rPr>
        <w:t>Infrastructure team – hardware builds:  interfaced with the datacenter, database racks, bandwidth and performance</w:t>
      </w:r>
    </w:p>
    <w:p w:rsidR="00DC21E7" w:rsidRPr="0083132E" w:rsidRDefault="00DC21E7" w:rsidP="00DC21E7">
      <w:pPr>
        <w:pStyle w:val="ListParagraph"/>
        <w:numPr>
          <w:ilvl w:val="1"/>
          <w:numId w:val="6"/>
        </w:numPr>
        <w:rPr>
          <w:sz w:val="20"/>
          <w:szCs w:val="20"/>
        </w:rPr>
      </w:pPr>
      <w:r w:rsidRPr="0083132E">
        <w:rPr>
          <w:sz w:val="20"/>
          <w:szCs w:val="20"/>
        </w:rPr>
        <w:t>Web services team –  Ensured that web requirements were in sync with the application requirements</w:t>
      </w:r>
    </w:p>
    <w:p w:rsidR="00DC21E7" w:rsidRPr="0083132E" w:rsidRDefault="00DC21E7" w:rsidP="00DC21E7">
      <w:pPr>
        <w:pStyle w:val="ListParagraph"/>
        <w:numPr>
          <w:ilvl w:val="1"/>
          <w:numId w:val="6"/>
        </w:numPr>
        <w:rPr>
          <w:sz w:val="20"/>
          <w:szCs w:val="20"/>
        </w:rPr>
      </w:pPr>
      <w:r w:rsidRPr="0083132E">
        <w:rPr>
          <w:sz w:val="20"/>
          <w:szCs w:val="20"/>
        </w:rPr>
        <w:t>Web services team –  Ensured that web requirements were in sync with the application requirements</w:t>
      </w:r>
    </w:p>
    <w:p w:rsidR="00DC21E7" w:rsidRPr="0083132E" w:rsidRDefault="00DC21E7" w:rsidP="00DC21E7">
      <w:pPr>
        <w:pStyle w:val="ListParagraph"/>
        <w:numPr>
          <w:ilvl w:val="1"/>
          <w:numId w:val="6"/>
        </w:numPr>
        <w:rPr>
          <w:sz w:val="20"/>
          <w:szCs w:val="20"/>
        </w:rPr>
      </w:pPr>
      <w:r w:rsidRPr="0083132E">
        <w:rPr>
          <w:sz w:val="20"/>
          <w:szCs w:val="20"/>
        </w:rPr>
        <w:t>Business Objects team – verified that BO configuration was within application specifications for both Linux and Wintel environments</w:t>
      </w:r>
    </w:p>
    <w:p w:rsidR="00DC21E7" w:rsidRPr="00DC21E7" w:rsidRDefault="00DC21E7" w:rsidP="00DC21E7">
      <w:pPr>
        <w:pStyle w:val="ListParagraph"/>
        <w:numPr>
          <w:ilvl w:val="1"/>
          <w:numId w:val="6"/>
        </w:numPr>
        <w:spacing w:after="0" w:line="240" w:lineRule="auto"/>
        <w:rPr>
          <w:rFonts w:ascii="Cambria" w:eastAsia="MS Mincho" w:hAnsi="Cambria" w:cs="Courier New"/>
          <w:b/>
          <w:bCs/>
          <w:sz w:val="28"/>
          <w:szCs w:val="28"/>
        </w:rPr>
      </w:pPr>
      <w:r w:rsidRPr="00DC21E7">
        <w:rPr>
          <w:sz w:val="20"/>
          <w:szCs w:val="20"/>
        </w:rPr>
        <w:t>Database team – ensured id’s and database configurations were matched with the applications specification</w:t>
      </w:r>
    </w:p>
    <w:p w:rsidR="002830D6" w:rsidRPr="002C1D02" w:rsidRDefault="00C02B3F" w:rsidP="002830D6">
      <w:pPr>
        <w:pStyle w:val="LeftSectionHeading"/>
        <w:spacing w:before="0"/>
        <w:jc w:val="center"/>
      </w:pPr>
      <w:r>
        <w:rPr>
          <w:rFonts w:ascii="Century Gothic" w:hAnsi="Century Gothic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-321945</wp:posOffset>
                </wp:positionV>
                <wp:extent cx="969010" cy="254635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010" cy="254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8508F" w:rsidRPr="00366D32" w:rsidRDefault="003F1D43" w:rsidP="0078508F">
                            <w:pPr>
                              <w:rPr>
                                <w:rFonts w:ascii="Verdana" w:hAnsi="Verdana"/>
                                <w:sz w:val="20"/>
                              </w:rPr>
                            </w:pPr>
                            <w:r w:rsidRPr="00366D32">
                              <w:rPr>
                                <w:rFonts w:ascii="Verdana" w:hAnsi="Verdana"/>
                                <w:sz w:val="20"/>
                              </w:rPr>
                              <w:t>Page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2.55pt;margin-top:-25.35pt;width:76.3pt;height:20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" filled="f" stroked="f">
                <v:textbox>
                  <w:txbxContent>
                    <w:p w:rsidR="0078508F" w:rsidRPr="00366D32" w:rsidRDefault="003F1D43" w:rsidP="0078508F">
                      <w:pPr>
                        <w:rPr>
                          <w:rFonts w:ascii="Verdana" w:hAnsi="Verdana"/>
                          <w:sz w:val="20"/>
                        </w:rPr>
                      </w:pPr>
                      <w:r w:rsidRPr="00366D32">
                        <w:rPr>
                          <w:rFonts w:ascii="Verdana" w:hAnsi="Verdana"/>
                          <w:sz w:val="20"/>
                        </w:rPr>
                        <w:t>Page 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48895</wp:posOffset>
                </wp:positionV>
                <wp:extent cx="635" cy="7772400"/>
                <wp:effectExtent l="0" t="0" r="37465" b="19050"/>
                <wp:wrapNone/>
                <wp:docPr id="9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7724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141.35pt;margin-top:3.85pt;width:.05pt;height:61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" strokeweight="1.5pt"/>
            </w:pict>
          </mc:Fallback>
        </mc:AlternateContent>
      </w:r>
    </w:p>
    <w:p w:rsidR="00DC21E7" w:rsidRPr="00DC53C8" w:rsidRDefault="00FB2861" w:rsidP="00DC21E7">
      <w:pPr>
        <w:pStyle w:val="LeftSectionHeading"/>
        <w:ind w:left="360"/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>Tasks</w:t>
      </w:r>
    </w:p>
    <w:p w:rsidR="002C1B78" w:rsidRPr="002C1B78" w:rsidRDefault="002C1B78" w:rsidP="002C1B78">
      <w:pPr>
        <w:ind w:left="360"/>
        <w:rPr>
          <w:sz w:val="20"/>
          <w:szCs w:val="20"/>
        </w:rPr>
      </w:pPr>
      <w:r w:rsidRPr="002C1B78">
        <w:rPr>
          <w:sz w:val="20"/>
          <w:szCs w:val="20"/>
        </w:rPr>
        <w:t>SRS (Software Requirement Specification)</w:t>
      </w:r>
    </w:p>
    <w:p w:rsidR="002C1B78" w:rsidRPr="002C1B78" w:rsidRDefault="002C1B78" w:rsidP="002C1B78">
      <w:pPr>
        <w:ind w:left="360"/>
        <w:rPr>
          <w:sz w:val="20"/>
          <w:szCs w:val="20"/>
        </w:rPr>
      </w:pPr>
      <w:r w:rsidRPr="002C1B78">
        <w:rPr>
          <w:sz w:val="20"/>
          <w:szCs w:val="20"/>
        </w:rPr>
        <w:t>HLD (High-Level Design)</w:t>
      </w:r>
    </w:p>
    <w:p w:rsidR="002C1B78" w:rsidRPr="002C1B78" w:rsidRDefault="002C1B78" w:rsidP="002C1B78">
      <w:pPr>
        <w:ind w:left="360"/>
        <w:rPr>
          <w:sz w:val="20"/>
          <w:szCs w:val="20"/>
        </w:rPr>
      </w:pPr>
      <w:r w:rsidRPr="002C1B78">
        <w:rPr>
          <w:sz w:val="20"/>
          <w:szCs w:val="20"/>
        </w:rPr>
        <w:t>LLD (Low –Level Design)</w:t>
      </w:r>
    </w:p>
    <w:p w:rsidR="002C1B78" w:rsidRPr="002C1B78" w:rsidRDefault="002C1B78" w:rsidP="002C1B78">
      <w:pPr>
        <w:ind w:left="360"/>
        <w:rPr>
          <w:sz w:val="20"/>
          <w:szCs w:val="20"/>
        </w:rPr>
      </w:pPr>
      <w:r w:rsidRPr="002C1B78">
        <w:rPr>
          <w:sz w:val="20"/>
          <w:szCs w:val="20"/>
        </w:rPr>
        <w:t>Impact Analyses (IA’s)</w:t>
      </w:r>
    </w:p>
    <w:p w:rsidR="002C1B78" w:rsidRPr="002C1B78" w:rsidRDefault="002C1B78" w:rsidP="002C1B78">
      <w:pPr>
        <w:ind w:left="360"/>
        <w:rPr>
          <w:sz w:val="20"/>
          <w:szCs w:val="20"/>
        </w:rPr>
      </w:pPr>
      <w:r w:rsidRPr="002C1B78">
        <w:rPr>
          <w:sz w:val="20"/>
          <w:szCs w:val="20"/>
        </w:rPr>
        <w:t>Project Plan / Work Breakdown Structure</w:t>
      </w:r>
    </w:p>
    <w:p w:rsidR="002C1B78" w:rsidRPr="002C1B78" w:rsidRDefault="002C1B78" w:rsidP="002C1B78">
      <w:pPr>
        <w:ind w:left="360"/>
        <w:rPr>
          <w:sz w:val="20"/>
          <w:szCs w:val="20"/>
        </w:rPr>
      </w:pPr>
      <w:r w:rsidRPr="002C1B78">
        <w:rPr>
          <w:sz w:val="20"/>
          <w:szCs w:val="20"/>
        </w:rPr>
        <w:t>Implementation Plan (Iplan)</w:t>
      </w:r>
    </w:p>
    <w:p w:rsidR="002C1B78" w:rsidRDefault="002C1B78" w:rsidP="002C1B78">
      <w:pPr>
        <w:ind w:left="360"/>
      </w:pPr>
      <w:proofErr w:type="gramStart"/>
      <w:r w:rsidRPr="002C1B78">
        <w:rPr>
          <w:sz w:val="20"/>
          <w:szCs w:val="20"/>
        </w:rPr>
        <w:t>Interfaces (CRF, ARCat, etc</w:t>
      </w:r>
      <w:r>
        <w:t>.)</w:t>
      </w:r>
      <w:proofErr w:type="gramEnd"/>
    </w:p>
    <w:p w:rsidR="00861916" w:rsidRDefault="00861916" w:rsidP="002C1B78">
      <w:pPr>
        <w:ind w:left="360"/>
      </w:pPr>
      <w:r>
        <w:t>Entity Relational Modeling</w:t>
      </w:r>
    </w:p>
    <w:p w:rsidR="00861916" w:rsidRDefault="00861916" w:rsidP="002C1B78">
      <w:pPr>
        <w:ind w:left="360"/>
      </w:pPr>
      <w:r>
        <w:t>UML Modeling</w:t>
      </w:r>
    </w:p>
    <w:p w:rsidR="009A36C6" w:rsidRPr="009A36C6" w:rsidRDefault="00D7564F" w:rsidP="00DC53C8">
      <w:pPr>
        <w:pStyle w:val="LeftSectionHeading"/>
        <w:spacing w:before="0"/>
        <w:rPr>
          <w:rFonts w:ascii="Century Gothic" w:hAnsi="Century Gothic"/>
        </w:rPr>
      </w:pPr>
      <w:r>
        <w:br w:type="column"/>
      </w:r>
      <w:r w:rsidR="009A36C6" w:rsidRPr="009A36C6">
        <w:rPr>
          <w:rFonts w:ascii="Century Gothic" w:hAnsi="Century Gothic"/>
        </w:rPr>
        <w:lastRenderedPageBreak/>
        <w:t>CA Technologies:  Jan 2008 – May 2010</w:t>
      </w:r>
    </w:p>
    <w:p w:rsidR="002B0D6B" w:rsidRPr="009A36C6" w:rsidRDefault="002B0D6B" w:rsidP="00DC53C8">
      <w:pPr>
        <w:pStyle w:val="LeftSectionHeading"/>
        <w:spacing w:before="0"/>
        <w:rPr>
          <w:rFonts w:asciiTheme="minorHAnsi" w:hAnsiTheme="minorHAnsi" w:cstheme="minorHAnsi"/>
          <w:b w:val="0"/>
          <w:sz w:val="24"/>
          <w:szCs w:val="24"/>
        </w:rPr>
      </w:pPr>
      <w:r w:rsidRPr="009A36C6">
        <w:rPr>
          <w:rFonts w:asciiTheme="minorHAnsi" w:hAnsiTheme="minorHAnsi" w:cstheme="minorHAnsi"/>
          <w:sz w:val="24"/>
          <w:szCs w:val="24"/>
        </w:rPr>
        <w:t>Engi</w:t>
      </w:r>
      <w:r w:rsidR="00E35CA0" w:rsidRPr="009A36C6">
        <w:rPr>
          <w:rFonts w:asciiTheme="minorHAnsi" w:hAnsiTheme="minorHAnsi" w:cstheme="minorHAnsi"/>
          <w:sz w:val="24"/>
          <w:szCs w:val="24"/>
        </w:rPr>
        <w:t>n</w:t>
      </w:r>
      <w:r w:rsidRPr="009A36C6">
        <w:rPr>
          <w:rFonts w:asciiTheme="minorHAnsi" w:hAnsiTheme="minorHAnsi" w:cstheme="minorHAnsi"/>
          <w:sz w:val="24"/>
          <w:szCs w:val="24"/>
        </w:rPr>
        <w:t>eering Services Architect</w:t>
      </w:r>
    </w:p>
    <w:p w:rsidR="002B0D6B" w:rsidRPr="002B0D6B" w:rsidRDefault="002B0D6B" w:rsidP="002B0D6B">
      <w:pPr>
        <w:pStyle w:val="Summary"/>
        <w:spacing w:after="120"/>
        <w:rPr>
          <w:b w:val="0"/>
          <w:sz w:val="20"/>
          <w:szCs w:val="16"/>
        </w:rPr>
      </w:pPr>
      <w:r w:rsidRPr="002B0D6B">
        <w:rPr>
          <w:b w:val="0"/>
          <w:sz w:val="20"/>
          <w:szCs w:val="16"/>
        </w:rPr>
        <w:t xml:space="preserve">GRC Field Specialist for Governance, Risk and Compliance Manager, </w:t>
      </w:r>
      <w:r>
        <w:rPr>
          <w:b w:val="0"/>
          <w:sz w:val="20"/>
          <w:szCs w:val="16"/>
        </w:rPr>
        <w:t>SME augment</w:t>
      </w:r>
      <w:r w:rsidR="009A36C6">
        <w:rPr>
          <w:b w:val="0"/>
          <w:sz w:val="20"/>
          <w:szCs w:val="16"/>
        </w:rPr>
        <w:t>ing</w:t>
      </w:r>
      <w:r>
        <w:rPr>
          <w:b w:val="0"/>
          <w:sz w:val="20"/>
          <w:szCs w:val="16"/>
        </w:rPr>
        <w:t xml:space="preserve"> CA Services</w:t>
      </w:r>
      <w:r w:rsidRPr="002B0D6B">
        <w:rPr>
          <w:b w:val="0"/>
          <w:sz w:val="20"/>
          <w:szCs w:val="16"/>
        </w:rPr>
        <w:t>.  Activities involved;</w:t>
      </w:r>
    </w:p>
    <w:p w:rsidR="002B0D6B" w:rsidRPr="00E35CA0" w:rsidRDefault="002B0D6B" w:rsidP="002B0D6B">
      <w:pPr>
        <w:pStyle w:val="ListParagraph"/>
        <w:numPr>
          <w:ilvl w:val="0"/>
          <w:numId w:val="1"/>
        </w:numPr>
        <w:spacing w:after="60" w:line="240" w:lineRule="auto"/>
        <w:contextualSpacing w:val="0"/>
        <w:rPr>
          <w:b/>
          <w:sz w:val="20"/>
          <w:szCs w:val="16"/>
        </w:rPr>
      </w:pPr>
      <w:r w:rsidRPr="00E35CA0">
        <w:rPr>
          <w:b/>
          <w:sz w:val="20"/>
          <w:szCs w:val="16"/>
        </w:rPr>
        <w:t>Authoritative  Advisor</w:t>
      </w:r>
    </w:p>
    <w:p w:rsidR="002B0D6B" w:rsidRPr="002B0D6B" w:rsidRDefault="002B0D6B" w:rsidP="002B0D6B">
      <w:pPr>
        <w:pStyle w:val="ListParagraph"/>
        <w:numPr>
          <w:ilvl w:val="1"/>
          <w:numId w:val="1"/>
        </w:numPr>
        <w:spacing w:after="60" w:line="240" w:lineRule="auto"/>
        <w:contextualSpacing w:val="0"/>
        <w:rPr>
          <w:sz w:val="20"/>
          <w:szCs w:val="16"/>
        </w:rPr>
      </w:pPr>
      <w:r w:rsidRPr="002B0D6B">
        <w:rPr>
          <w:sz w:val="20"/>
          <w:szCs w:val="16"/>
        </w:rPr>
        <w:t xml:space="preserve">CA Sponsor for Acxiom, </w:t>
      </w:r>
      <w:r w:rsidR="00742B8E">
        <w:rPr>
          <w:sz w:val="20"/>
          <w:szCs w:val="16"/>
        </w:rPr>
        <w:t>a</w:t>
      </w:r>
      <w:r w:rsidRPr="002B0D6B">
        <w:rPr>
          <w:sz w:val="20"/>
          <w:szCs w:val="16"/>
        </w:rPr>
        <w:t xml:space="preserve"> premiere GRC Manager customer</w:t>
      </w:r>
    </w:p>
    <w:p w:rsidR="002B0D6B" w:rsidRPr="002B0D6B" w:rsidRDefault="002B0D6B" w:rsidP="002B0D6B">
      <w:pPr>
        <w:pStyle w:val="ListParagraph"/>
        <w:numPr>
          <w:ilvl w:val="1"/>
          <w:numId w:val="1"/>
        </w:numPr>
        <w:spacing w:after="60" w:line="240" w:lineRule="auto"/>
        <w:contextualSpacing w:val="0"/>
        <w:rPr>
          <w:sz w:val="20"/>
          <w:szCs w:val="16"/>
        </w:rPr>
      </w:pPr>
      <w:r w:rsidRPr="002B0D6B">
        <w:rPr>
          <w:sz w:val="20"/>
          <w:szCs w:val="16"/>
        </w:rPr>
        <w:t>Briefed customer’s executive sponsors in solution value, capabilities and overall project status</w:t>
      </w:r>
    </w:p>
    <w:p w:rsidR="002B0D6B" w:rsidRPr="002B0D6B" w:rsidRDefault="002B0D6B" w:rsidP="002B0D6B">
      <w:pPr>
        <w:pStyle w:val="ListParagraph"/>
        <w:numPr>
          <w:ilvl w:val="1"/>
          <w:numId w:val="1"/>
        </w:numPr>
        <w:spacing w:after="60" w:line="240" w:lineRule="auto"/>
        <w:contextualSpacing w:val="0"/>
        <w:rPr>
          <w:sz w:val="20"/>
          <w:szCs w:val="16"/>
        </w:rPr>
      </w:pPr>
      <w:r w:rsidRPr="002B0D6B">
        <w:rPr>
          <w:sz w:val="20"/>
          <w:szCs w:val="16"/>
        </w:rPr>
        <w:t>Demonstrated expertise in client’s industry and understood their competition</w:t>
      </w:r>
    </w:p>
    <w:p w:rsidR="002B0D6B" w:rsidRPr="002B0D6B" w:rsidRDefault="002B0D6B" w:rsidP="002B0D6B">
      <w:pPr>
        <w:pStyle w:val="ListParagraph"/>
        <w:numPr>
          <w:ilvl w:val="1"/>
          <w:numId w:val="1"/>
        </w:numPr>
        <w:spacing w:after="60" w:line="240" w:lineRule="auto"/>
        <w:contextualSpacing w:val="0"/>
        <w:rPr>
          <w:sz w:val="20"/>
          <w:szCs w:val="16"/>
        </w:rPr>
      </w:pPr>
      <w:r w:rsidRPr="002B0D6B">
        <w:rPr>
          <w:sz w:val="20"/>
          <w:szCs w:val="16"/>
        </w:rPr>
        <w:t xml:space="preserve">Demonstrated  domain knowledge and assisted defining GRC requirements </w:t>
      </w:r>
    </w:p>
    <w:p w:rsidR="002B0D6B" w:rsidRPr="002B0D6B" w:rsidRDefault="002B0D6B" w:rsidP="002B0D6B">
      <w:pPr>
        <w:pStyle w:val="ListParagraph"/>
        <w:numPr>
          <w:ilvl w:val="1"/>
          <w:numId w:val="1"/>
        </w:numPr>
        <w:spacing w:after="60" w:line="240" w:lineRule="auto"/>
        <w:contextualSpacing w:val="0"/>
        <w:rPr>
          <w:sz w:val="20"/>
          <w:szCs w:val="16"/>
        </w:rPr>
      </w:pPr>
      <w:r w:rsidRPr="002B0D6B">
        <w:rPr>
          <w:sz w:val="20"/>
          <w:szCs w:val="16"/>
        </w:rPr>
        <w:t xml:space="preserve">Provided consultative presentations, white board discussions and GRC demonstrations </w:t>
      </w:r>
    </w:p>
    <w:p w:rsidR="002B0D6B" w:rsidRPr="002B0D6B" w:rsidRDefault="002B0D6B" w:rsidP="002B0D6B">
      <w:pPr>
        <w:pStyle w:val="ListParagraph"/>
        <w:numPr>
          <w:ilvl w:val="1"/>
          <w:numId w:val="1"/>
        </w:numPr>
        <w:spacing w:after="60" w:line="240" w:lineRule="auto"/>
        <w:contextualSpacing w:val="0"/>
        <w:rPr>
          <w:sz w:val="20"/>
          <w:szCs w:val="16"/>
        </w:rPr>
      </w:pPr>
      <w:r w:rsidRPr="002B0D6B">
        <w:rPr>
          <w:sz w:val="20"/>
          <w:szCs w:val="16"/>
        </w:rPr>
        <w:t>Effectively communicated solution value proposition and differentiators</w:t>
      </w:r>
    </w:p>
    <w:p w:rsidR="002B0D6B" w:rsidRPr="002B0D6B" w:rsidRDefault="002B0D6B" w:rsidP="002B0D6B">
      <w:pPr>
        <w:pStyle w:val="ListParagraph"/>
        <w:numPr>
          <w:ilvl w:val="1"/>
          <w:numId w:val="1"/>
        </w:numPr>
        <w:spacing w:after="60" w:line="240" w:lineRule="auto"/>
        <w:contextualSpacing w:val="0"/>
        <w:rPr>
          <w:sz w:val="20"/>
          <w:szCs w:val="16"/>
        </w:rPr>
      </w:pPr>
      <w:r w:rsidRPr="002B0D6B">
        <w:rPr>
          <w:sz w:val="20"/>
          <w:szCs w:val="16"/>
        </w:rPr>
        <w:t>Demonstrated effective knowledge of Governance, Risk and Compliance domain knowledge</w:t>
      </w:r>
    </w:p>
    <w:p w:rsidR="002B0D6B" w:rsidRPr="002B0D6B" w:rsidRDefault="002B0D6B" w:rsidP="002B0D6B">
      <w:pPr>
        <w:pStyle w:val="ListParagraph"/>
        <w:numPr>
          <w:ilvl w:val="1"/>
          <w:numId w:val="1"/>
        </w:numPr>
        <w:spacing w:after="60" w:line="240" w:lineRule="auto"/>
        <w:contextualSpacing w:val="0"/>
        <w:rPr>
          <w:sz w:val="20"/>
          <w:szCs w:val="16"/>
        </w:rPr>
      </w:pPr>
      <w:r w:rsidRPr="002B0D6B">
        <w:rPr>
          <w:sz w:val="20"/>
          <w:szCs w:val="16"/>
        </w:rPr>
        <w:t>Provided consultative recommendations for GRC processes, controls, workflow automation and GRC role based dashboards</w:t>
      </w:r>
    </w:p>
    <w:p w:rsidR="002B0D6B" w:rsidRPr="00E35CA0" w:rsidRDefault="002B0D6B" w:rsidP="002B0D6B">
      <w:pPr>
        <w:pStyle w:val="ListParagraph"/>
        <w:numPr>
          <w:ilvl w:val="0"/>
          <w:numId w:val="1"/>
        </w:numPr>
        <w:spacing w:after="60" w:line="240" w:lineRule="auto"/>
        <w:contextualSpacing w:val="0"/>
        <w:rPr>
          <w:b/>
          <w:sz w:val="20"/>
          <w:szCs w:val="16"/>
        </w:rPr>
      </w:pPr>
      <w:r w:rsidRPr="00E35CA0">
        <w:rPr>
          <w:b/>
          <w:sz w:val="20"/>
          <w:szCs w:val="16"/>
        </w:rPr>
        <w:t>Customer Advocate</w:t>
      </w:r>
    </w:p>
    <w:p w:rsidR="002B0D6B" w:rsidRPr="002B0D6B" w:rsidRDefault="002B0D6B" w:rsidP="002B0D6B">
      <w:pPr>
        <w:pStyle w:val="ListParagraph"/>
        <w:numPr>
          <w:ilvl w:val="1"/>
          <w:numId w:val="1"/>
        </w:numPr>
        <w:spacing w:after="60" w:line="240" w:lineRule="auto"/>
        <w:contextualSpacing w:val="0"/>
        <w:rPr>
          <w:sz w:val="20"/>
          <w:szCs w:val="16"/>
        </w:rPr>
      </w:pPr>
      <w:r w:rsidRPr="002B0D6B">
        <w:rPr>
          <w:sz w:val="20"/>
          <w:szCs w:val="16"/>
        </w:rPr>
        <w:t>Managed customer’s high priority issues</w:t>
      </w:r>
    </w:p>
    <w:p w:rsidR="002B0D6B" w:rsidRPr="002B0D6B" w:rsidRDefault="002B0D6B" w:rsidP="002B0D6B">
      <w:pPr>
        <w:pStyle w:val="ListParagraph"/>
        <w:numPr>
          <w:ilvl w:val="1"/>
          <w:numId w:val="1"/>
        </w:numPr>
        <w:spacing w:after="60" w:line="240" w:lineRule="auto"/>
        <w:contextualSpacing w:val="0"/>
        <w:rPr>
          <w:sz w:val="20"/>
          <w:szCs w:val="16"/>
        </w:rPr>
      </w:pPr>
      <w:r w:rsidRPr="002B0D6B">
        <w:rPr>
          <w:sz w:val="20"/>
          <w:szCs w:val="16"/>
        </w:rPr>
        <w:t>Organized, lead and delivered support/development responses</w:t>
      </w:r>
    </w:p>
    <w:p w:rsidR="002B0D6B" w:rsidRPr="00E35CA0" w:rsidRDefault="002B0D6B" w:rsidP="002B0D6B">
      <w:pPr>
        <w:pStyle w:val="ListParagraph"/>
        <w:numPr>
          <w:ilvl w:val="0"/>
          <w:numId w:val="1"/>
        </w:numPr>
        <w:spacing w:after="60" w:line="240" w:lineRule="auto"/>
        <w:contextualSpacing w:val="0"/>
        <w:rPr>
          <w:b/>
          <w:sz w:val="20"/>
          <w:szCs w:val="16"/>
        </w:rPr>
      </w:pPr>
      <w:r w:rsidRPr="00E35CA0">
        <w:rPr>
          <w:b/>
          <w:sz w:val="20"/>
          <w:szCs w:val="16"/>
        </w:rPr>
        <w:t>Collaboration</w:t>
      </w:r>
    </w:p>
    <w:p w:rsidR="002B0D6B" w:rsidRPr="002B0D6B" w:rsidRDefault="002B0D6B" w:rsidP="002B0D6B">
      <w:pPr>
        <w:pStyle w:val="ListParagraph"/>
        <w:numPr>
          <w:ilvl w:val="1"/>
          <w:numId w:val="1"/>
        </w:numPr>
        <w:spacing w:after="60" w:line="240" w:lineRule="auto"/>
        <w:contextualSpacing w:val="0"/>
        <w:rPr>
          <w:sz w:val="20"/>
          <w:szCs w:val="16"/>
        </w:rPr>
      </w:pPr>
      <w:r w:rsidRPr="002B0D6B">
        <w:rPr>
          <w:sz w:val="20"/>
          <w:szCs w:val="16"/>
        </w:rPr>
        <w:t>Coordinated internal and external resources to effectively pursue opportunities</w:t>
      </w:r>
    </w:p>
    <w:p w:rsidR="002B0D6B" w:rsidRPr="002B0D6B" w:rsidRDefault="002B0D6B" w:rsidP="002B0D6B">
      <w:pPr>
        <w:pStyle w:val="ListParagraph"/>
        <w:numPr>
          <w:ilvl w:val="1"/>
          <w:numId w:val="1"/>
        </w:numPr>
        <w:spacing w:after="60" w:line="240" w:lineRule="auto"/>
        <w:contextualSpacing w:val="0"/>
        <w:rPr>
          <w:sz w:val="20"/>
          <w:szCs w:val="16"/>
        </w:rPr>
      </w:pPr>
      <w:r w:rsidRPr="002B0D6B">
        <w:rPr>
          <w:sz w:val="20"/>
          <w:szCs w:val="16"/>
        </w:rPr>
        <w:t>Consulted with Product Management, Development and Marketing in identifying business requirements to incorporate into future solution releases</w:t>
      </w:r>
    </w:p>
    <w:p w:rsidR="002B0D6B" w:rsidRPr="002B0D6B" w:rsidRDefault="002B0D6B" w:rsidP="002B0D6B">
      <w:pPr>
        <w:pStyle w:val="ListParagraph"/>
        <w:numPr>
          <w:ilvl w:val="1"/>
          <w:numId w:val="1"/>
        </w:numPr>
        <w:spacing w:after="60" w:line="240" w:lineRule="auto"/>
        <w:contextualSpacing w:val="0"/>
        <w:rPr>
          <w:sz w:val="20"/>
          <w:szCs w:val="16"/>
        </w:rPr>
      </w:pPr>
      <w:r w:rsidRPr="002B0D6B">
        <w:rPr>
          <w:sz w:val="20"/>
          <w:szCs w:val="16"/>
        </w:rPr>
        <w:t xml:space="preserve">Consulted with Sales, Services and Support in qualifying and identifying issues and concerns associated with the delivery lifecycle; subsequently collating and delivering suggested responses </w:t>
      </w:r>
    </w:p>
    <w:p w:rsidR="002B0D6B" w:rsidRPr="002B0D6B" w:rsidRDefault="002B0D6B" w:rsidP="002B0D6B">
      <w:pPr>
        <w:pStyle w:val="ListParagraph"/>
        <w:numPr>
          <w:ilvl w:val="1"/>
          <w:numId w:val="1"/>
        </w:numPr>
        <w:spacing w:after="60" w:line="240" w:lineRule="auto"/>
        <w:contextualSpacing w:val="0"/>
        <w:rPr>
          <w:sz w:val="20"/>
          <w:szCs w:val="16"/>
        </w:rPr>
      </w:pPr>
      <w:r w:rsidRPr="002B0D6B">
        <w:rPr>
          <w:sz w:val="20"/>
          <w:szCs w:val="16"/>
        </w:rPr>
        <w:t>Persuasively communicated solution capabilities and future roadmap capabilities</w:t>
      </w:r>
    </w:p>
    <w:p w:rsidR="002B0D6B" w:rsidRPr="00E35CA0" w:rsidRDefault="002B0D6B" w:rsidP="002B0D6B">
      <w:pPr>
        <w:pStyle w:val="ListParagraph"/>
        <w:numPr>
          <w:ilvl w:val="0"/>
          <w:numId w:val="1"/>
        </w:numPr>
        <w:spacing w:after="60" w:line="240" w:lineRule="auto"/>
        <w:contextualSpacing w:val="0"/>
        <w:rPr>
          <w:b/>
          <w:sz w:val="20"/>
          <w:szCs w:val="16"/>
        </w:rPr>
      </w:pPr>
      <w:r w:rsidRPr="00E35CA0">
        <w:rPr>
          <w:b/>
          <w:sz w:val="20"/>
          <w:szCs w:val="16"/>
        </w:rPr>
        <w:t>Best Practices</w:t>
      </w:r>
    </w:p>
    <w:p w:rsidR="002B0D6B" w:rsidRPr="002B0D6B" w:rsidRDefault="002B0D6B" w:rsidP="002B0D6B">
      <w:pPr>
        <w:pStyle w:val="ListParagraph"/>
        <w:numPr>
          <w:ilvl w:val="1"/>
          <w:numId w:val="1"/>
        </w:numPr>
        <w:spacing w:after="60" w:line="240" w:lineRule="auto"/>
        <w:contextualSpacing w:val="0"/>
        <w:rPr>
          <w:sz w:val="20"/>
          <w:szCs w:val="16"/>
        </w:rPr>
      </w:pPr>
      <w:r w:rsidRPr="002B0D6B">
        <w:rPr>
          <w:sz w:val="20"/>
          <w:szCs w:val="16"/>
        </w:rPr>
        <w:t>Performed control mappings for COSO and COBIT frameworks</w:t>
      </w:r>
    </w:p>
    <w:p w:rsidR="002B0D6B" w:rsidRPr="002B0D6B" w:rsidRDefault="002B0D6B" w:rsidP="002B0D6B">
      <w:pPr>
        <w:pStyle w:val="ListParagraph"/>
        <w:numPr>
          <w:ilvl w:val="1"/>
          <w:numId w:val="1"/>
        </w:numPr>
        <w:spacing w:after="60" w:line="240" w:lineRule="auto"/>
        <w:contextualSpacing w:val="0"/>
        <w:rPr>
          <w:sz w:val="20"/>
          <w:szCs w:val="16"/>
        </w:rPr>
      </w:pPr>
      <w:r w:rsidRPr="002B0D6B">
        <w:rPr>
          <w:sz w:val="20"/>
          <w:szCs w:val="16"/>
        </w:rPr>
        <w:t>Provided recommendations for customized portlets and  hierarchical informational rollups</w:t>
      </w:r>
    </w:p>
    <w:p w:rsidR="002B0D6B" w:rsidRPr="00E35CA0" w:rsidRDefault="00C02B3F" w:rsidP="002B0D6B">
      <w:pPr>
        <w:pStyle w:val="ListParagraph"/>
        <w:numPr>
          <w:ilvl w:val="0"/>
          <w:numId w:val="1"/>
        </w:numPr>
        <w:spacing w:after="60" w:line="240" w:lineRule="auto"/>
        <w:contextualSpacing w:val="0"/>
        <w:rPr>
          <w:b/>
          <w:sz w:val="20"/>
          <w:szCs w:val="16"/>
        </w:rPr>
      </w:pPr>
      <w:r>
        <w:rPr>
          <w:b/>
          <w:noProof/>
          <w:sz w:val="20"/>
          <w:szCs w:val="16"/>
          <w:lang w:eastAsia="en-U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-90170</wp:posOffset>
                </wp:positionH>
                <wp:positionV relativeFrom="paragraph">
                  <wp:posOffset>322580</wp:posOffset>
                </wp:positionV>
                <wp:extent cx="4450715" cy="781685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715" cy="781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0D6B" w:rsidRPr="00E35CA0" w:rsidRDefault="002B0D6B" w:rsidP="002B0D6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60" w:line="240" w:lineRule="auto"/>
                              <w:contextualSpacing w:val="0"/>
                              <w:rPr>
                                <w:b/>
                                <w:sz w:val="20"/>
                                <w:szCs w:val="16"/>
                              </w:rPr>
                            </w:pPr>
                            <w:r w:rsidRPr="00E35CA0">
                              <w:rPr>
                                <w:b/>
                                <w:sz w:val="20"/>
                                <w:szCs w:val="16"/>
                              </w:rPr>
                              <w:t>Assisted Sales and Services in identifying and assessing opportunities</w:t>
                            </w:r>
                          </w:p>
                          <w:p w:rsidR="002B0D6B" w:rsidRPr="00E35CA0" w:rsidRDefault="002B0D6B" w:rsidP="002B0D6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60" w:line="240" w:lineRule="auto"/>
                              <w:contextualSpacing w:val="0"/>
                              <w:rPr>
                                <w:b/>
                                <w:sz w:val="20"/>
                                <w:szCs w:val="16"/>
                              </w:rPr>
                            </w:pPr>
                            <w:r w:rsidRPr="00E35CA0">
                              <w:rPr>
                                <w:b/>
                                <w:sz w:val="20"/>
                                <w:szCs w:val="16"/>
                              </w:rPr>
                              <w:t>Created and performed ROI analysis for GRC projects</w:t>
                            </w:r>
                          </w:p>
                          <w:p w:rsidR="002B0D6B" w:rsidRPr="00E35CA0" w:rsidRDefault="002B0D6B" w:rsidP="002B0D6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60" w:line="240" w:lineRule="auto"/>
                              <w:contextualSpacing w:val="0"/>
                              <w:rPr>
                                <w:b/>
                                <w:sz w:val="20"/>
                                <w:szCs w:val="16"/>
                              </w:rPr>
                            </w:pPr>
                            <w:r w:rsidRPr="00E35CA0">
                              <w:rPr>
                                <w:b/>
                                <w:sz w:val="20"/>
                                <w:szCs w:val="16"/>
                              </w:rPr>
                              <w:t>Highly detailed and process oriented</w:t>
                            </w:r>
                          </w:p>
                          <w:p w:rsidR="002B0D6B" w:rsidRDefault="002B0D6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-7.1pt;margin-top:25.4pt;width:350.45pt;height:61.5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6aXuAIAAMA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" filled="f" stroked="f">
                <v:textbox>
                  <w:txbxContent>
                    <w:p w:rsidR="002B0D6B" w:rsidRPr="00E35CA0" w:rsidRDefault="002B0D6B" w:rsidP="002B0D6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60" w:line="240" w:lineRule="auto"/>
                        <w:contextualSpacing w:val="0"/>
                        <w:rPr>
                          <w:b/>
                          <w:sz w:val="20"/>
                          <w:szCs w:val="16"/>
                        </w:rPr>
                      </w:pPr>
                      <w:r w:rsidRPr="00E35CA0">
                        <w:rPr>
                          <w:b/>
                          <w:sz w:val="20"/>
                          <w:szCs w:val="16"/>
                        </w:rPr>
                        <w:t>Assisted Sales and Services in identifying and assessing opportunities</w:t>
                      </w:r>
                    </w:p>
                    <w:p w:rsidR="002B0D6B" w:rsidRPr="00E35CA0" w:rsidRDefault="002B0D6B" w:rsidP="002B0D6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60" w:line="240" w:lineRule="auto"/>
                        <w:contextualSpacing w:val="0"/>
                        <w:rPr>
                          <w:b/>
                          <w:sz w:val="20"/>
                          <w:szCs w:val="16"/>
                        </w:rPr>
                      </w:pPr>
                      <w:r w:rsidRPr="00E35CA0">
                        <w:rPr>
                          <w:b/>
                          <w:sz w:val="20"/>
                          <w:szCs w:val="16"/>
                        </w:rPr>
                        <w:t>Created and performed ROI analysis for GRC projects</w:t>
                      </w:r>
                    </w:p>
                    <w:p w:rsidR="002B0D6B" w:rsidRPr="00E35CA0" w:rsidRDefault="002B0D6B" w:rsidP="002B0D6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60" w:line="240" w:lineRule="auto"/>
                        <w:contextualSpacing w:val="0"/>
                        <w:rPr>
                          <w:b/>
                          <w:sz w:val="20"/>
                          <w:szCs w:val="16"/>
                        </w:rPr>
                      </w:pPr>
                      <w:r w:rsidRPr="00E35CA0">
                        <w:rPr>
                          <w:b/>
                          <w:sz w:val="20"/>
                          <w:szCs w:val="16"/>
                        </w:rPr>
                        <w:t>Highly detailed and process oriented</w:t>
                      </w:r>
                    </w:p>
                    <w:p w:rsidR="002B0D6B" w:rsidRDefault="002B0D6B"/>
                  </w:txbxContent>
                </v:textbox>
              </v:shape>
            </w:pict>
          </mc:Fallback>
        </mc:AlternateContent>
      </w:r>
      <w:r w:rsidR="002B0D6B" w:rsidRPr="00E35CA0">
        <w:rPr>
          <w:b/>
          <w:sz w:val="20"/>
          <w:szCs w:val="16"/>
        </w:rPr>
        <w:t>Lead cooperative workshops (JAD sessions) in capturing client</w:t>
      </w:r>
      <w:r w:rsidR="002B0D6B" w:rsidRPr="00E35CA0">
        <w:rPr>
          <w:b/>
          <w:sz w:val="28"/>
        </w:rPr>
        <w:t xml:space="preserve"> </w:t>
      </w:r>
      <w:r w:rsidR="002B0D6B" w:rsidRPr="00E35CA0">
        <w:rPr>
          <w:b/>
          <w:sz w:val="20"/>
          <w:szCs w:val="16"/>
        </w:rPr>
        <w:t>requirements and defining objectives</w:t>
      </w:r>
    </w:p>
    <w:p w:rsidR="002B0D6B" w:rsidRPr="002C1D02" w:rsidRDefault="00155551" w:rsidP="00785018">
      <w:pPr>
        <w:pStyle w:val="SectionHeading"/>
        <w:spacing w:before="0" w:after="180"/>
        <w:jc w:val="center"/>
      </w:pPr>
      <w:r>
        <w:br w:type="page"/>
      </w:r>
      <w:r w:rsidR="002B0D6B" w:rsidRPr="00DC53C8">
        <w:rPr>
          <w:rFonts w:ascii="Century Gothic" w:hAnsi="Century Gothic"/>
        </w:rPr>
        <w:lastRenderedPageBreak/>
        <w:t>Technology</w:t>
      </w:r>
    </w:p>
    <w:p w:rsidR="00E67793" w:rsidRDefault="00C02B3F" w:rsidP="002B0D6B">
      <w:r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-120015</wp:posOffset>
                </wp:positionH>
                <wp:positionV relativeFrom="paragraph">
                  <wp:posOffset>-806450</wp:posOffset>
                </wp:positionV>
                <wp:extent cx="969010" cy="254635"/>
                <wp:effectExtent l="0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010" cy="254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2574" w:rsidRPr="00366D32" w:rsidRDefault="003F1D43" w:rsidP="00B62574">
                            <w:pPr>
                              <w:rPr>
                                <w:rFonts w:ascii="Verdana" w:hAnsi="Verdana"/>
                                <w:sz w:val="20"/>
                              </w:rPr>
                            </w:pPr>
                            <w:r>
                              <w:rPr>
                                <w:rFonts w:ascii="Verdana" w:hAnsi="Verdana"/>
                                <w:sz w:val="20"/>
                              </w:rPr>
                              <w:t>Page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-9.45pt;margin-top:-63.5pt;width:76.3pt;height:20.0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" filled="f" stroked="f">
                <v:textbox>
                  <w:txbxContent>
                    <w:p w:rsidR="00B62574" w:rsidRPr="00366D32" w:rsidRDefault="003F1D43" w:rsidP="00B62574">
                      <w:pPr>
                        <w:rPr>
                          <w:rFonts w:ascii="Verdana" w:hAnsi="Verdana"/>
                          <w:sz w:val="20"/>
                        </w:rPr>
                      </w:pPr>
                      <w:r>
                        <w:rPr>
                          <w:rFonts w:ascii="Verdana" w:hAnsi="Verdana"/>
                          <w:sz w:val="20"/>
                        </w:rPr>
                        <w:t>Page 3</w:t>
                      </w:r>
                    </w:p>
                  </w:txbxContent>
                </v:textbox>
              </v:shape>
            </w:pict>
          </mc:Fallback>
        </mc:AlternateContent>
      </w:r>
      <w:r w:rsidR="002B0D6B" w:rsidRPr="002C1D02">
        <w:rPr>
          <w:sz w:val="20"/>
        </w:rPr>
        <w:t>GRC MANAGER, CLARITY PPM, BUSINESS INTELLIGENCE (PORTAL/REPORTING),</w:t>
      </w:r>
      <w:r w:rsidR="002B583F">
        <w:rPr>
          <w:sz w:val="20"/>
        </w:rPr>
        <w:t>SQL STATION,</w:t>
      </w:r>
      <w:r w:rsidR="002B0D6B" w:rsidRPr="002C1D02">
        <w:rPr>
          <w:sz w:val="20"/>
        </w:rPr>
        <w:t xml:space="preserve"> UNICENTER SERVICE PLUS SERVICE DESK, (DESKTOP and  SERVER MANAGEMENT) UNICENTER SOFTWARE DELIVERY- ASSET MANAGEMENT- REMOTE CONTROL, ALLFUSION CCC/HARVEST, ALLFUSION ERWIN DATA MODELER, ALLFUSION PROCESS MODELER, MODELMART, ALLFUSION COMPONENT MODELER, CLEVERPATH PORTAL, CLEVERPATH FOREST &amp; TREES, WINDOWS, ECLIPSE, MICROSOFT VISUAL STUDIO .NET, PERL, GEL, IBM 3090, 3081, 3033, 370/168; AMDAHL V7, V8; COBOL, BAL, IDEAL/DATACOM, COBOL II, C++, VB.NET, HTML, XML; OPAL, JASMINE, ALLFUSION ENDEVOR,  EZTRIEVE, OS/390, VSAM, IMS, CICS, DB2/UDB, MS SQL SERVER, ORACLE, INGRES; TSO/SPF-FSE, CMS, UNIX, EDF-INTERTEST, VIASOFT, EXPEDITOR; PANVALET, LIBRARIAN, METHOD 1 - INSTALL/I- DESIGN/I; MVS JCL AND IBM UTILITIES</w:t>
      </w:r>
    </w:p>
    <w:p w:rsidR="002B0D6B" w:rsidRDefault="002B0D6B"/>
    <w:p w:rsidR="002B0D6B" w:rsidRDefault="002B0D6B"/>
    <w:p w:rsidR="002B0D6B" w:rsidRPr="00DC53C8" w:rsidRDefault="00C02B3F" w:rsidP="00DC53C8">
      <w:pPr>
        <w:pStyle w:val="SectionHeading"/>
        <w:spacing w:after="180"/>
        <w:rPr>
          <w:rFonts w:ascii="Century Gothic" w:hAnsi="Century Gothic"/>
        </w:rPr>
      </w:pPr>
      <w:r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1795780</wp:posOffset>
                </wp:positionH>
                <wp:positionV relativeFrom="paragraph">
                  <wp:posOffset>-7127240</wp:posOffset>
                </wp:positionV>
                <wp:extent cx="635" cy="8229600"/>
                <wp:effectExtent l="0" t="0" r="37465" b="19050"/>
                <wp:wrapNone/>
                <wp:docPr id="4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82296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32" style="position:absolute;margin-left:141.4pt;margin-top:-561.2pt;width:.05pt;height:9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" strokeweight="1.5pt"/>
            </w:pict>
          </mc:Fallback>
        </mc:AlternateContent>
      </w:r>
      <w:r w:rsidR="002B0D6B">
        <w:br w:type="column"/>
      </w:r>
      <w:r w:rsidR="002B0D6B" w:rsidRPr="00DC53C8">
        <w:rPr>
          <w:rFonts w:ascii="Century Gothic" w:hAnsi="Century Gothic"/>
        </w:rPr>
        <w:lastRenderedPageBreak/>
        <w:t>Technology Summary</w:t>
      </w:r>
    </w:p>
    <w:tbl>
      <w:tblPr>
        <w:tblW w:w="7218" w:type="dxa"/>
        <w:tblLook w:val="04A0" w:firstRow="1" w:lastRow="0" w:firstColumn="1" w:lastColumn="0" w:noHBand="0" w:noVBand="1"/>
      </w:tblPr>
      <w:tblGrid>
        <w:gridCol w:w="1998"/>
        <w:gridCol w:w="5220"/>
      </w:tblGrid>
      <w:tr w:rsidR="00DC53C8" w:rsidRPr="00366D32" w:rsidTr="00366D32">
        <w:tc>
          <w:tcPr>
            <w:tcW w:w="1998" w:type="dxa"/>
          </w:tcPr>
          <w:p w:rsidR="00DC53C8" w:rsidRPr="00366D32" w:rsidRDefault="00DC53C8" w:rsidP="00366D32">
            <w:pPr>
              <w:pStyle w:val="LeftSectionHeading"/>
              <w:spacing w:before="0"/>
              <w:ind w:right="72"/>
              <w:jc w:val="right"/>
              <w:rPr>
                <w:rFonts w:ascii="Calibri" w:hAnsi="Calibri"/>
                <w:sz w:val="20"/>
                <w:szCs w:val="16"/>
              </w:rPr>
            </w:pPr>
            <w:r w:rsidRPr="00366D32">
              <w:rPr>
                <w:rFonts w:ascii="Calibri" w:hAnsi="Calibri"/>
                <w:sz w:val="20"/>
                <w:szCs w:val="16"/>
              </w:rPr>
              <w:t>Data and Software Modeling:</w:t>
            </w:r>
          </w:p>
        </w:tc>
        <w:tc>
          <w:tcPr>
            <w:tcW w:w="5220" w:type="dxa"/>
          </w:tcPr>
          <w:p w:rsidR="00DC53C8" w:rsidRPr="00366D32" w:rsidRDefault="00DC53C8" w:rsidP="00366D32">
            <w:pPr>
              <w:pStyle w:val="LeftSectionHeading"/>
              <w:spacing w:before="0"/>
              <w:ind w:left="342"/>
              <w:rPr>
                <w:rFonts w:ascii="Calibri" w:hAnsi="Calibri"/>
                <w:b w:val="0"/>
                <w:sz w:val="20"/>
                <w:szCs w:val="16"/>
              </w:rPr>
            </w:pPr>
            <w:r w:rsidRPr="00366D32">
              <w:rPr>
                <w:rFonts w:ascii="Calibri" w:hAnsi="Calibri"/>
                <w:b w:val="0"/>
                <w:sz w:val="20"/>
                <w:szCs w:val="16"/>
              </w:rPr>
              <w:t>Logical and Physical</w:t>
            </w:r>
          </w:p>
        </w:tc>
      </w:tr>
      <w:tr w:rsidR="00B62574" w:rsidRPr="00366D32" w:rsidTr="00366D32">
        <w:tc>
          <w:tcPr>
            <w:tcW w:w="1998" w:type="dxa"/>
          </w:tcPr>
          <w:p w:rsidR="002B0D6B" w:rsidRPr="00366D32" w:rsidRDefault="002B0D6B" w:rsidP="00366D32">
            <w:pPr>
              <w:pStyle w:val="LeftSectionHeading"/>
              <w:spacing w:before="0"/>
              <w:ind w:right="72"/>
              <w:jc w:val="right"/>
              <w:rPr>
                <w:rFonts w:ascii="Calibri" w:hAnsi="Calibri"/>
                <w:sz w:val="20"/>
                <w:szCs w:val="16"/>
              </w:rPr>
            </w:pPr>
            <w:r w:rsidRPr="00366D32">
              <w:rPr>
                <w:rFonts w:ascii="Calibri" w:hAnsi="Calibri"/>
                <w:sz w:val="20"/>
                <w:szCs w:val="16"/>
              </w:rPr>
              <w:t>Security</w:t>
            </w:r>
            <w:r w:rsidR="00DC53C8" w:rsidRPr="00366D32">
              <w:rPr>
                <w:rFonts w:ascii="Calibri" w:hAnsi="Calibri"/>
                <w:sz w:val="20"/>
                <w:szCs w:val="16"/>
              </w:rPr>
              <w:t>:</w:t>
            </w:r>
          </w:p>
        </w:tc>
        <w:tc>
          <w:tcPr>
            <w:tcW w:w="5220" w:type="dxa"/>
          </w:tcPr>
          <w:p w:rsidR="002B0D6B" w:rsidRPr="00366D32" w:rsidRDefault="00DC53C8" w:rsidP="00366D32">
            <w:pPr>
              <w:pStyle w:val="LeftSectionHeading"/>
              <w:spacing w:before="0"/>
              <w:ind w:left="342"/>
              <w:rPr>
                <w:rFonts w:ascii="Calibri" w:hAnsi="Calibri"/>
                <w:b w:val="0"/>
                <w:sz w:val="20"/>
                <w:szCs w:val="16"/>
              </w:rPr>
            </w:pPr>
            <w:r w:rsidRPr="00366D32">
              <w:rPr>
                <w:rFonts w:ascii="Calibri" w:hAnsi="Calibri"/>
                <w:b w:val="0"/>
                <w:sz w:val="20"/>
                <w:szCs w:val="16"/>
              </w:rPr>
              <w:t>Controls, Compliance, Risk and Policy</w:t>
            </w:r>
          </w:p>
        </w:tc>
      </w:tr>
      <w:tr w:rsidR="00B62574" w:rsidRPr="00366D32" w:rsidTr="00366D32">
        <w:tc>
          <w:tcPr>
            <w:tcW w:w="1998" w:type="dxa"/>
          </w:tcPr>
          <w:p w:rsidR="002B0D6B" w:rsidRPr="00366D32" w:rsidRDefault="00DC53C8" w:rsidP="00366D32">
            <w:pPr>
              <w:pStyle w:val="LeftSectionHeading"/>
              <w:spacing w:before="0"/>
              <w:ind w:right="72"/>
              <w:jc w:val="right"/>
              <w:rPr>
                <w:rFonts w:ascii="Calibri" w:hAnsi="Calibri"/>
                <w:sz w:val="20"/>
                <w:szCs w:val="16"/>
              </w:rPr>
            </w:pPr>
            <w:r w:rsidRPr="00366D32">
              <w:rPr>
                <w:rFonts w:ascii="Calibri" w:hAnsi="Calibri"/>
                <w:sz w:val="20"/>
                <w:szCs w:val="16"/>
              </w:rPr>
              <w:t>Service Management:</w:t>
            </w:r>
          </w:p>
        </w:tc>
        <w:tc>
          <w:tcPr>
            <w:tcW w:w="5220" w:type="dxa"/>
          </w:tcPr>
          <w:p w:rsidR="002B0D6B" w:rsidRPr="00366D32" w:rsidRDefault="00DC53C8" w:rsidP="00366D32">
            <w:pPr>
              <w:pStyle w:val="LeftSectionHeading"/>
              <w:spacing w:before="0"/>
              <w:ind w:left="342"/>
              <w:rPr>
                <w:rFonts w:ascii="Calibri" w:hAnsi="Calibri"/>
                <w:b w:val="0"/>
                <w:sz w:val="20"/>
                <w:szCs w:val="16"/>
              </w:rPr>
            </w:pPr>
            <w:r w:rsidRPr="00366D32">
              <w:rPr>
                <w:rFonts w:ascii="Calibri" w:hAnsi="Calibri"/>
                <w:b w:val="0"/>
                <w:sz w:val="20"/>
                <w:szCs w:val="16"/>
              </w:rPr>
              <w:t>Service Delivery; Application Management</w:t>
            </w:r>
          </w:p>
        </w:tc>
      </w:tr>
      <w:tr w:rsidR="00B62574" w:rsidRPr="00366D32" w:rsidTr="00366D32">
        <w:tc>
          <w:tcPr>
            <w:tcW w:w="1998" w:type="dxa"/>
          </w:tcPr>
          <w:p w:rsidR="002B0D6B" w:rsidRPr="00366D32" w:rsidRDefault="00DC53C8" w:rsidP="00366D32">
            <w:pPr>
              <w:pStyle w:val="LeftSectionHeading"/>
              <w:spacing w:before="0"/>
              <w:ind w:right="72"/>
              <w:jc w:val="right"/>
              <w:rPr>
                <w:rFonts w:ascii="Calibri" w:hAnsi="Calibri"/>
                <w:sz w:val="20"/>
                <w:szCs w:val="16"/>
              </w:rPr>
            </w:pPr>
            <w:r w:rsidRPr="00366D32">
              <w:rPr>
                <w:rFonts w:ascii="Calibri" w:hAnsi="Calibri"/>
                <w:sz w:val="20"/>
                <w:szCs w:val="16"/>
              </w:rPr>
              <w:t>Software:</w:t>
            </w:r>
          </w:p>
        </w:tc>
        <w:tc>
          <w:tcPr>
            <w:tcW w:w="5220" w:type="dxa"/>
          </w:tcPr>
          <w:p w:rsidR="002B0D6B" w:rsidRPr="00366D32" w:rsidRDefault="00DC53C8" w:rsidP="00366D32">
            <w:pPr>
              <w:pStyle w:val="LeftSectionHeading"/>
              <w:spacing w:before="0"/>
              <w:ind w:left="342"/>
              <w:rPr>
                <w:rFonts w:ascii="Calibri" w:hAnsi="Calibri"/>
                <w:b w:val="0"/>
                <w:sz w:val="20"/>
                <w:szCs w:val="16"/>
              </w:rPr>
            </w:pPr>
            <w:r w:rsidRPr="00366D32">
              <w:rPr>
                <w:rFonts w:ascii="Calibri" w:hAnsi="Calibri"/>
                <w:b w:val="0"/>
                <w:sz w:val="20"/>
                <w:szCs w:val="16"/>
              </w:rPr>
              <w:t>GRC Manager, Clarity PPM, Service Desk, Harvest, Endevor, Desktop and Server Management, Asset Manager, ERWin Data Modeler</w:t>
            </w:r>
            <w:r w:rsidR="001634A0">
              <w:rPr>
                <w:rFonts w:ascii="Calibri" w:hAnsi="Calibri"/>
                <w:b w:val="0"/>
                <w:sz w:val="20"/>
                <w:szCs w:val="16"/>
              </w:rPr>
              <w:t>,</w:t>
            </w:r>
            <w:r w:rsidR="002B583F">
              <w:rPr>
                <w:rFonts w:ascii="Calibri" w:hAnsi="Calibri"/>
                <w:b w:val="0"/>
                <w:sz w:val="20"/>
                <w:szCs w:val="16"/>
              </w:rPr>
              <w:t xml:space="preserve"> SQL Station</w:t>
            </w:r>
          </w:p>
        </w:tc>
      </w:tr>
    </w:tbl>
    <w:p w:rsidR="002B0D6B" w:rsidRDefault="002B0D6B" w:rsidP="002B0D6B">
      <w:pPr>
        <w:pStyle w:val="LeftSectionHeading"/>
        <w:spacing w:before="0"/>
        <w:rPr>
          <w:rFonts w:ascii="Calibri" w:hAnsi="Calibri"/>
          <w:b w:val="0"/>
          <w:sz w:val="20"/>
          <w:szCs w:val="16"/>
        </w:rPr>
      </w:pPr>
    </w:p>
    <w:p w:rsidR="00DC53C8" w:rsidRPr="00DC53C8" w:rsidRDefault="00DC53C8" w:rsidP="002B0D6B">
      <w:pPr>
        <w:pStyle w:val="LeftSectionHeading"/>
        <w:spacing w:before="0"/>
        <w:rPr>
          <w:rFonts w:ascii="Calibri" w:hAnsi="Calibri"/>
          <w:b w:val="0"/>
          <w:sz w:val="20"/>
          <w:szCs w:val="16"/>
        </w:rPr>
      </w:pPr>
      <w:r>
        <w:rPr>
          <w:rFonts w:ascii="Century Gothic" w:hAnsi="Century Gothic"/>
        </w:rPr>
        <w:t xml:space="preserve">CA Experience  </w:t>
      </w:r>
      <w:r>
        <w:rPr>
          <w:rFonts w:ascii="Century Gothic" w:hAnsi="Century Gothic"/>
          <w:b w:val="0"/>
        </w:rPr>
        <w:t>(</w:t>
      </w:r>
      <w:r w:rsidR="00785018">
        <w:rPr>
          <w:rFonts w:ascii="Century Gothic" w:hAnsi="Century Gothic"/>
          <w:b w:val="0"/>
        </w:rPr>
        <w:t>1997 – 2006)</w:t>
      </w:r>
    </w:p>
    <w:tbl>
      <w:tblPr>
        <w:tblW w:w="7218" w:type="dxa"/>
        <w:tblLook w:val="04A0" w:firstRow="1" w:lastRow="0" w:firstColumn="1" w:lastColumn="0" w:noHBand="0" w:noVBand="1"/>
      </w:tblPr>
      <w:tblGrid>
        <w:gridCol w:w="1998"/>
        <w:gridCol w:w="5220"/>
      </w:tblGrid>
      <w:tr w:rsidR="00B62574" w:rsidRPr="00366D32" w:rsidTr="00366D32">
        <w:tc>
          <w:tcPr>
            <w:tcW w:w="1998" w:type="dxa"/>
          </w:tcPr>
          <w:p w:rsidR="00785018" w:rsidRPr="00366D32" w:rsidRDefault="00785018" w:rsidP="00831206">
            <w:pPr>
              <w:pStyle w:val="LeftSectionHeading"/>
              <w:spacing w:before="0"/>
              <w:ind w:right="72"/>
              <w:jc w:val="right"/>
              <w:rPr>
                <w:rFonts w:ascii="Calibri" w:hAnsi="Calibri"/>
                <w:sz w:val="20"/>
                <w:szCs w:val="16"/>
              </w:rPr>
            </w:pPr>
            <w:r w:rsidRPr="00366D32">
              <w:rPr>
                <w:rFonts w:ascii="Calibri" w:hAnsi="Calibri"/>
                <w:sz w:val="20"/>
                <w:szCs w:val="16"/>
              </w:rPr>
              <w:t>Pro</w:t>
            </w:r>
            <w:r w:rsidR="00831206">
              <w:rPr>
                <w:rFonts w:ascii="Calibri" w:hAnsi="Calibri"/>
                <w:sz w:val="20"/>
                <w:szCs w:val="16"/>
              </w:rPr>
              <w:t xml:space="preserve">gram </w:t>
            </w:r>
            <w:r w:rsidRPr="00366D32">
              <w:rPr>
                <w:rFonts w:ascii="Calibri" w:hAnsi="Calibri"/>
                <w:sz w:val="20"/>
                <w:szCs w:val="16"/>
              </w:rPr>
              <w:t xml:space="preserve"> </w:t>
            </w:r>
            <w:r w:rsidR="00831206">
              <w:rPr>
                <w:rFonts w:ascii="Calibri" w:hAnsi="Calibri"/>
                <w:sz w:val="20"/>
                <w:szCs w:val="16"/>
              </w:rPr>
              <w:t>Manager</w:t>
            </w:r>
            <w:r w:rsidRPr="00366D32">
              <w:rPr>
                <w:rFonts w:ascii="Calibri" w:hAnsi="Calibri"/>
                <w:sz w:val="20"/>
                <w:szCs w:val="16"/>
              </w:rPr>
              <w:t>:</w:t>
            </w:r>
          </w:p>
        </w:tc>
        <w:tc>
          <w:tcPr>
            <w:tcW w:w="5220" w:type="dxa"/>
          </w:tcPr>
          <w:p w:rsidR="00785018" w:rsidRPr="00366D32" w:rsidRDefault="00785018" w:rsidP="00366D32">
            <w:pPr>
              <w:pStyle w:val="LeftSectionHeading"/>
              <w:spacing w:before="0"/>
              <w:ind w:left="342"/>
              <w:rPr>
                <w:rFonts w:ascii="Calibri" w:hAnsi="Calibri"/>
                <w:b w:val="0"/>
                <w:sz w:val="20"/>
                <w:szCs w:val="16"/>
              </w:rPr>
            </w:pPr>
            <w:r w:rsidRPr="00366D32">
              <w:rPr>
                <w:rFonts w:ascii="Calibri" w:hAnsi="Calibri"/>
                <w:b w:val="0"/>
                <w:sz w:val="20"/>
                <w:szCs w:val="16"/>
              </w:rPr>
              <w:t>CSCR internal CA projects</w:t>
            </w:r>
          </w:p>
        </w:tc>
      </w:tr>
      <w:tr w:rsidR="00B62574" w:rsidRPr="00366D32" w:rsidTr="00366D32">
        <w:tc>
          <w:tcPr>
            <w:tcW w:w="1998" w:type="dxa"/>
          </w:tcPr>
          <w:p w:rsidR="00785018" w:rsidRPr="00366D32" w:rsidRDefault="00785018" w:rsidP="00366D32">
            <w:pPr>
              <w:pStyle w:val="LeftSectionHeading"/>
              <w:spacing w:before="0"/>
              <w:ind w:right="72"/>
              <w:jc w:val="right"/>
              <w:rPr>
                <w:rFonts w:ascii="Calibri" w:hAnsi="Calibri"/>
                <w:sz w:val="20"/>
                <w:szCs w:val="16"/>
              </w:rPr>
            </w:pPr>
            <w:r w:rsidRPr="00366D32">
              <w:rPr>
                <w:rFonts w:ascii="Calibri" w:hAnsi="Calibri"/>
                <w:sz w:val="20"/>
                <w:szCs w:val="16"/>
              </w:rPr>
              <w:t>Business Development Owner:</w:t>
            </w:r>
          </w:p>
        </w:tc>
        <w:tc>
          <w:tcPr>
            <w:tcW w:w="5220" w:type="dxa"/>
          </w:tcPr>
          <w:p w:rsidR="00785018" w:rsidRPr="00366D32" w:rsidRDefault="00785018" w:rsidP="00366D32">
            <w:pPr>
              <w:pStyle w:val="LeftSectionHeading"/>
              <w:spacing w:before="0"/>
              <w:ind w:left="342"/>
              <w:rPr>
                <w:rFonts w:ascii="Calibri" w:hAnsi="Calibri"/>
                <w:b w:val="0"/>
                <w:sz w:val="20"/>
                <w:szCs w:val="16"/>
              </w:rPr>
            </w:pPr>
            <w:r w:rsidRPr="00366D32">
              <w:rPr>
                <w:rFonts w:ascii="Calibri" w:hAnsi="Calibri"/>
                <w:b w:val="0"/>
                <w:sz w:val="20"/>
                <w:szCs w:val="16"/>
              </w:rPr>
              <w:t>Coca-Cola, USA and Canada</w:t>
            </w:r>
          </w:p>
        </w:tc>
      </w:tr>
      <w:tr w:rsidR="00B62574" w:rsidRPr="00366D32" w:rsidTr="00366D32">
        <w:tc>
          <w:tcPr>
            <w:tcW w:w="1998" w:type="dxa"/>
          </w:tcPr>
          <w:p w:rsidR="00785018" w:rsidRPr="00366D32" w:rsidRDefault="00785018" w:rsidP="00366D32">
            <w:pPr>
              <w:pStyle w:val="LeftSectionHeading"/>
              <w:spacing w:before="0"/>
              <w:ind w:right="72"/>
              <w:jc w:val="right"/>
              <w:rPr>
                <w:rFonts w:ascii="Calibri" w:hAnsi="Calibri"/>
                <w:sz w:val="20"/>
                <w:szCs w:val="16"/>
              </w:rPr>
            </w:pPr>
            <w:r w:rsidRPr="00366D32">
              <w:rPr>
                <w:rFonts w:ascii="Calibri" w:hAnsi="Calibri"/>
                <w:sz w:val="20"/>
                <w:szCs w:val="16"/>
              </w:rPr>
              <w:t>SWAT</w:t>
            </w:r>
            <w:r w:rsidR="00233B91">
              <w:rPr>
                <w:rFonts w:ascii="Calibri" w:hAnsi="Calibri"/>
                <w:sz w:val="20"/>
                <w:szCs w:val="16"/>
              </w:rPr>
              <w:t>:</w:t>
            </w:r>
          </w:p>
        </w:tc>
        <w:tc>
          <w:tcPr>
            <w:tcW w:w="5220" w:type="dxa"/>
          </w:tcPr>
          <w:p w:rsidR="00785018" w:rsidRPr="00366D32" w:rsidRDefault="00785018" w:rsidP="00366D32">
            <w:pPr>
              <w:pStyle w:val="LeftSectionHeading"/>
              <w:spacing w:before="0"/>
              <w:ind w:left="342"/>
              <w:rPr>
                <w:rFonts w:ascii="Calibri" w:hAnsi="Calibri"/>
                <w:b w:val="0"/>
                <w:sz w:val="20"/>
                <w:szCs w:val="16"/>
              </w:rPr>
            </w:pPr>
            <w:r w:rsidRPr="00366D32">
              <w:rPr>
                <w:rFonts w:ascii="Calibri" w:hAnsi="Calibri"/>
                <w:b w:val="0"/>
                <w:sz w:val="20"/>
                <w:szCs w:val="16"/>
              </w:rPr>
              <w:t>Change Management and Process Management</w:t>
            </w:r>
          </w:p>
        </w:tc>
      </w:tr>
      <w:tr w:rsidR="00B62574" w:rsidRPr="00366D32" w:rsidTr="00366D32">
        <w:tc>
          <w:tcPr>
            <w:tcW w:w="1998" w:type="dxa"/>
          </w:tcPr>
          <w:p w:rsidR="00785018" w:rsidRPr="00366D32" w:rsidRDefault="00785018" w:rsidP="00366D32">
            <w:pPr>
              <w:pStyle w:val="LeftSectionHeading"/>
              <w:spacing w:before="0"/>
              <w:ind w:right="72"/>
              <w:jc w:val="right"/>
              <w:rPr>
                <w:rFonts w:ascii="Calibri" w:hAnsi="Calibri"/>
                <w:sz w:val="20"/>
                <w:szCs w:val="16"/>
              </w:rPr>
            </w:pPr>
            <w:r w:rsidRPr="00366D32">
              <w:rPr>
                <w:rFonts w:ascii="Calibri" w:hAnsi="Calibri"/>
                <w:sz w:val="20"/>
                <w:szCs w:val="16"/>
              </w:rPr>
              <w:t>Senior Consultant:</w:t>
            </w:r>
          </w:p>
        </w:tc>
        <w:tc>
          <w:tcPr>
            <w:tcW w:w="5220" w:type="dxa"/>
          </w:tcPr>
          <w:p w:rsidR="00785018" w:rsidRPr="00366D32" w:rsidRDefault="00785018" w:rsidP="00366D32">
            <w:pPr>
              <w:pStyle w:val="LeftSectionHeading"/>
              <w:spacing w:before="0"/>
              <w:ind w:left="342"/>
              <w:rPr>
                <w:rFonts w:ascii="Calibri" w:hAnsi="Calibri"/>
                <w:b w:val="0"/>
                <w:sz w:val="20"/>
                <w:szCs w:val="16"/>
              </w:rPr>
            </w:pPr>
            <w:r w:rsidRPr="00366D32">
              <w:rPr>
                <w:rFonts w:ascii="Calibri" w:hAnsi="Calibri"/>
                <w:b w:val="0"/>
                <w:sz w:val="20"/>
                <w:szCs w:val="16"/>
              </w:rPr>
              <w:t>Change and Configuration Management</w:t>
            </w:r>
          </w:p>
        </w:tc>
      </w:tr>
    </w:tbl>
    <w:p w:rsidR="00DC53C8" w:rsidRDefault="00DC53C8" w:rsidP="002B0D6B">
      <w:pPr>
        <w:pStyle w:val="LeftSectionHeading"/>
        <w:spacing w:before="0"/>
        <w:rPr>
          <w:rFonts w:ascii="Calibri" w:hAnsi="Calibri"/>
          <w:b w:val="0"/>
          <w:sz w:val="20"/>
          <w:szCs w:val="16"/>
        </w:rPr>
      </w:pPr>
    </w:p>
    <w:p w:rsidR="00785018" w:rsidRPr="00785018" w:rsidRDefault="00831206" w:rsidP="00785018">
      <w:pPr>
        <w:pStyle w:val="ListParagraph"/>
        <w:numPr>
          <w:ilvl w:val="0"/>
          <w:numId w:val="1"/>
        </w:numPr>
        <w:spacing w:after="60" w:line="240" w:lineRule="auto"/>
        <w:contextualSpacing w:val="0"/>
        <w:rPr>
          <w:b/>
          <w:sz w:val="20"/>
          <w:szCs w:val="16"/>
        </w:rPr>
      </w:pPr>
      <w:r>
        <w:rPr>
          <w:b/>
          <w:sz w:val="20"/>
          <w:szCs w:val="16"/>
        </w:rPr>
        <w:t>Program Manager</w:t>
      </w:r>
      <w:r w:rsidR="00785018" w:rsidRPr="00785018">
        <w:rPr>
          <w:b/>
          <w:sz w:val="20"/>
          <w:szCs w:val="16"/>
        </w:rPr>
        <w:t>:</w:t>
      </w:r>
    </w:p>
    <w:p w:rsidR="00785018" w:rsidRPr="00785018" w:rsidRDefault="00831206" w:rsidP="00785018">
      <w:pPr>
        <w:pStyle w:val="ListParagraph"/>
        <w:numPr>
          <w:ilvl w:val="1"/>
          <w:numId w:val="1"/>
        </w:numPr>
        <w:spacing w:after="60" w:line="240" w:lineRule="auto"/>
        <w:contextualSpacing w:val="0"/>
        <w:rPr>
          <w:sz w:val="20"/>
          <w:szCs w:val="16"/>
        </w:rPr>
      </w:pPr>
      <w:r>
        <w:rPr>
          <w:sz w:val="20"/>
          <w:szCs w:val="16"/>
        </w:rPr>
        <w:t>C</w:t>
      </w:r>
      <w:r w:rsidRPr="00785018">
        <w:rPr>
          <w:sz w:val="20"/>
          <w:szCs w:val="16"/>
        </w:rPr>
        <w:t xml:space="preserve">o-managed </w:t>
      </w:r>
      <w:r w:rsidR="00785018" w:rsidRPr="00785018">
        <w:rPr>
          <w:sz w:val="20"/>
          <w:szCs w:val="16"/>
        </w:rPr>
        <w:t xml:space="preserve">and </w:t>
      </w:r>
      <w:r>
        <w:rPr>
          <w:sz w:val="20"/>
          <w:szCs w:val="16"/>
        </w:rPr>
        <w:t>c</w:t>
      </w:r>
      <w:r w:rsidRPr="00785018">
        <w:rPr>
          <w:sz w:val="20"/>
          <w:szCs w:val="16"/>
        </w:rPr>
        <w:t xml:space="preserve">oordinated </w:t>
      </w:r>
      <w:r w:rsidR="00785018" w:rsidRPr="00785018">
        <w:rPr>
          <w:sz w:val="20"/>
          <w:szCs w:val="16"/>
        </w:rPr>
        <w:t>the Consolidated Source Code Management project (CSCR).</w:t>
      </w:r>
    </w:p>
    <w:p w:rsidR="00785018" w:rsidRPr="00785018" w:rsidRDefault="00785018" w:rsidP="00785018">
      <w:pPr>
        <w:pStyle w:val="ListParagraph"/>
        <w:numPr>
          <w:ilvl w:val="1"/>
          <w:numId w:val="1"/>
        </w:numPr>
        <w:spacing w:after="60" w:line="240" w:lineRule="auto"/>
        <w:contextualSpacing w:val="0"/>
        <w:rPr>
          <w:sz w:val="20"/>
          <w:szCs w:val="16"/>
        </w:rPr>
      </w:pPr>
      <w:r w:rsidRPr="00785018">
        <w:rPr>
          <w:sz w:val="20"/>
          <w:szCs w:val="16"/>
        </w:rPr>
        <w:t xml:space="preserve">Responsible for timelines and reported on progress of the BU’s to the Executive VP of Development </w:t>
      </w:r>
    </w:p>
    <w:p w:rsidR="00785018" w:rsidRPr="00785018" w:rsidRDefault="00785018" w:rsidP="00785018">
      <w:pPr>
        <w:pStyle w:val="ListParagraph"/>
        <w:numPr>
          <w:ilvl w:val="0"/>
          <w:numId w:val="1"/>
        </w:numPr>
        <w:spacing w:before="120" w:after="60" w:line="240" w:lineRule="auto"/>
        <w:contextualSpacing w:val="0"/>
        <w:rPr>
          <w:b/>
          <w:sz w:val="20"/>
          <w:szCs w:val="16"/>
        </w:rPr>
      </w:pPr>
      <w:r w:rsidRPr="00785018">
        <w:rPr>
          <w:b/>
          <w:sz w:val="20"/>
          <w:szCs w:val="16"/>
        </w:rPr>
        <w:t xml:space="preserve">Business Development Owner: </w:t>
      </w:r>
    </w:p>
    <w:p w:rsidR="00785018" w:rsidRPr="00785018" w:rsidRDefault="00785018" w:rsidP="00785018">
      <w:pPr>
        <w:pStyle w:val="ListParagraph"/>
        <w:numPr>
          <w:ilvl w:val="1"/>
          <w:numId w:val="1"/>
        </w:numPr>
        <w:spacing w:after="60" w:line="240" w:lineRule="auto"/>
        <w:contextualSpacing w:val="0"/>
        <w:rPr>
          <w:sz w:val="20"/>
          <w:szCs w:val="16"/>
        </w:rPr>
      </w:pPr>
      <w:r w:rsidRPr="00785018">
        <w:rPr>
          <w:sz w:val="20"/>
          <w:szCs w:val="16"/>
        </w:rPr>
        <w:t xml:space="preserve">Solutions Strategist </w:t>
      </w:r>
      <w:r w:rsidR="00831206">
        <w:rPr>
          <w:sz w:val="20"/>
          <w:szCs w:val="16"/>
        </w:rPr>
        <w:t>for large accounts</w:t>
      </w:r>
    </w:p>
    <w:p w:rsidR="00785018" w:rsidRPr="00785018" w:rsidRDefault="00785018" w:rsidP="00785018">
      <w:pPr>
        <w:pStyle w:val="ListParagraph"/>
        <w:numPr>
          <w:ilvl w:val="1"/>
          <w:numId w:val="1"/>
        </w:numPr>
        <w:spacing w:after="60" w:line="240" w:lineRule="auto"/>
        <w:contextualSpacing w:val="0"/>
        <w:rPr>
          <w:sz w:val="20"/>
          <w:szCs w:val="16"/>
        </w:rPr>
      </w:pPr>
      <w:r w:rsidRPr="00785018">
        <w:rPr>
          <w:sz w:val="20"/>
          <w:szCs w:val="16"/>
        </w:rPr>
        <w:t>Technical liaison for Sales and Technology Ser</w:t>
      </w:r>
      <w:r w:rsidR="00E06433">
        <w:rPr>
          <w:sz w:val="20"/>
          <w:szCs w:val="16"/>
        </w:rPr>
        <w:t>vices for the Coca-Cola Company</w:t>
      </w:r>
    </w:p>
    <w:p w:rsidR="00785018" w:rsidRPr="002C1D02" w:rsidRDefault="00785018" w:rsidP="00785018">
      <w:pPr>
        <w:pStyle w:val="ListParagraph"/>
        <w:numPr>
          <w:ilvl w:val="0"/>
          <w:numId w:val="1"/>
        </w:numPr>
        <w:spacing w:before="120" w:after="60" w:line="240" w:lineRule="auto"/>
        <w:contextualSpacing w:val="0"/>
      </w:pPr>
      <w:r w:rsidRPr="00785018">
        <w:rPr>
          <w:b/>
          <w:sz w:val="20"/>
          <w:szCs w:val="16"/>
        </w:rPr>
        <w:t>Atlanta Solution Center Owner</w:t>
      </w:r>
      <w:r w:rsidRPr="00785018">
        <w:rPr>
          <w:sz w:val="20"/>
          <w:szCs w:val="16"/>
        </w:rPr>
        <w:t xml:space="preserve">: </w:t>
      </w:r>
    </w:p>
    <w:p w:rsidR="00785018" w:rsidRPr="00785018" w:rsidRDefault="00785018" w:rsidP="00785018">
      <w:pPr>
        <w:pStyle w:val="ListParagraph"/>
        <w:numPr>
          <w:ilvl w:val="1"/>
          <w:numId w:val="1"/>
        </w:numPr>
        <w:spacing w:after="60" w:line="240" w:lineRule="auto"/>
        <w:contextualSpacing w:val="0"/>
        <w:rPr>
          <w:sz w:val="20"/>
          <w:szCs w:val="16"/>
        </w:rPr>
      </w:pPr>
      <w:r w:rsidRPr="00785018">
        <w:rPr>
          <w:sz w:val="20"/>
          <w:szCs w:val="16"/>
        </w:rPr>
        <w:t>Managed the Southeast’s largest technology production showcase center</w:t>
      </w:r>
    </w:p>
    <w:p w:rsidR="00785018" w:rsidRPr="00785018" w:rsidRDefault="00785018" w:rsidP="00785018">
      <w:pPr>
        <w:pStyle w:val="ListParagraph"/>
        <w:numPr>
          <w:ilvl w:val="1"/>
          <w:numId w:val="1"/>
        </w:numPr>
        <w:spacing w:after="60" w:line="240" w:lineRule="auto"/>
        <w:contextualSpacing w:val="0"/>
        <w:rPr>
          <w:sz w:val="20"/>
          <w:szCs w:val="16"/>
        </w:rPr>
      </w:pPr>
      <w:r w:rsidRPr="00785018">
        <w:rPr>
          <w:sz w:val="20"/>
          <w:szCs w:val="16"/>
        </w:rPr>
        <w:t>Managed Solution Center meetings and coordinated sales, pre-sales presentations and demonstrations</w:t>
      </w:r>
    </w:p>
    <w:p w:rsidR="00785018" w:rsidRPr="00785018" w:rsidRDefault="00785018" w:rsidP="00785018">
      <w:pPr>
        <w:pStyle w:val="ListParagraph"/>
        <w:numPr>
          <w:ilvl w:val="0"/>
          <w:numId w:val="1"/>
        </w:numPr>
        <w:spacing w:before="120" w:after="60" w:line="240" w:lineRule="auto"/>
        <w:contextualSpacing w:val="0"/>
        <w:rPr>
          <w:b/>
          <w:sz w:val="20"/>
          <w:szCs w:val="16"/>
        </w:rPr>
      </w:pPr>
      <w:r w:rsidRPr="00785018">
        <w:rPr>
          <w:b/>
          <w:sz w:val="20"/>
          <w:szCs w:val="16"/>
        </w:rPr>
        <w:t xml:space="preserve">SWAT: </w:t>
      </w:r>
    </w:p>
    <w:p w:rsidR="00785018" w:rsidRPr="001E5485" w:rsidRDefault="00785018" w:rsidP="00785018">
      <w:pPr>
        <w:pStyle w:val="ListParagraph"/>
        <w:numPr>
          <w:ilvl w:val="1"/>
          <w:numId w:val="1"/>
        </w:numPr>
        <w:spacing w:after="60" w:line="240" w:lineRule="auto"/>
        <w:contextualSpacing w:val="0"/>
        <w:rPr>
          <w:sz w:val="20"/>
          <w:szCs w:val="16"/>
        </w:rPr>
      </w:pPr>
      <w:r w:rsidRPr="001E5485">
        <w:rPr>
          <w:sz w:val="20"/>
          <w:szCs w:val="16"/>
        </w:rPr>
        <w:t xml:space="preserve">Platinum Technologies acquisition prompted creation of team for Harvest, ERWin, Component Modeler and Process Continuum </w:t>
      </w:r>
    </w:p>
    <w:p w:rsidR="00785018" w:rsidRPr="002C1D02" w:rsidRDefault="00785018" w:rsidP="00785018">
      <w:pPr>
        <w:pStyle w:val="ListParagraph"/>
        <w:numPr>
          <w:ilvl w:val="0"/>
          <w:numId w:val="1"/>
        </w:numPr>
        <w:spacing w:before="120" w:after="60" w:line="240" w:lineRule="auto"/>
        <w:contextualSpacing w:val="0"/>
      </w:pPr>
      <w:r w:rsidRPr="00785018">
        <w:rPr>
          <w:b/>
          <w:sz w:val="20"/>
          <w:szCs w:val="16"/>
        </w:rPr>
        <w:t>Senior Consultant</w:t>
      </w:r>
      <w:r w:rsidRPr="00785018">
        <w:rPr>
          <w:sz w:val="20"/>
          <w:szCs w:val="16"/>
        </w:rPr>
        <w:t xml:space="preserve">: </w:t>
      </w:r>
    </w:p>
    <w:p w:rsidR="00785018" w:rsidRPr="00785018" w:rsidRDefault="00785018" w:rsidP="00785018">
      <w:pPr>
        <w:pStyle w:val="ListParagraph"/>
        <w:numPr>
          <w:ilvl w:val="1"/>
          <w:numId w:val="1"/>
        </w:numPr>
        <w:spacing w:after="60" w:line="240" w:lineRule="auto"/>
        <w:contextualSpacing w:val="0"/>
        <w:rPr>
          <w:sz w:val="20"/>
          <w:szCs w:val="16"/>
        </w:rPr>
      </w:pPr>
      <w:r w:rsidRPr="00785018">
        <w:rPr>
          <w:sz w:val="20"/>
          <w:szCs w:val="16"/>
        </w:rPr>
        <w:t>BSO (Business Service Optimization) business unit – presales sales enablement</w:t>
      </w:r>
      <w:r w:rsidR="001E5485">
        <w:rPr>
          <w:sz w:val="20"/>
          <w:szCs w:val="16"/>
        </w:rPr>
        <w:t xml:space="preserve"> Endevor and Harvest SME and POC’s</w:t>
      </w:r>
      <w:r w:rsidR="00E06433">
        <w:rPr>
          <w:sz w:val="20"/>
          <w:szCs w:val="16"/>
        </w:rPr>
        <w:t xml:space="preserve"> and RF(x)’s</w:t>
      </w:r>
    </w:p>
    <w:p w:rsidR="00DC53C8" w:rsidRDefault="00785018" w:rsidP="002B0D6B">
      <w:pPr>
        <w:pStyle w:val="LeftSectionHeading"/>
        <w:spacing w:before="0"/>
        <w:rPr>
          <w:rFonts w:ascii="Calibri" w:hAnsi="Calibri"/>
          <w:b w:val="0"/>
          <w:sz w:val="20"/>
          <w:szCs w:val="16"/>
        </w:rPr>
      </w:pPr>
      <w:r>
        <w:rPr>
          <w:rFonts w:ascii="Calibri" w:hAnsi="Calibri"/>
          <w:b w:val="0"/>
          <w:sz w:val="20"/>
          <w:szCs w:val="16"/>
        </w:rPr>
        <w:br w:type="page"/>
      </w:r>
    </w:p>
    <w:p w:rsidR="00785018" w:rsidRPr="002C1D02" w:rsidRDefault="00C02B3F" w:rsidP="00785018">
      <w:pPr>
        <w:pStyle w:val="SectionHeading"/>
        <w:rPr>
          <w:b w:val="0"/>
        </w:rPr>
      </w:pPr>
      <w:r>
        <w:rPr>
          <w:rFonts w:ascii="Calibri" w:hAnsi="Calibri"/>
          <w:noProof/>
          <w:sz w:val="20"/>
          <w:szCs w:val="16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1791970</wp:posOffset>
                </wp:positionH>
                <wp:positionV relativeFrom="paragraph">
                  <wp:posOffset>-245745</wp:posOffset>
                </wp:positionV>
                <wp:extent cx="635" cy="8229600"/>
                <wp:effectExtent l="0" t="0" r="37465" b="19050"/>
                <wp:wrapNone/>
                <wp:docPr id="3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82296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32" style="position:absolute;margin-left:141.1pt;margin-top:-19.35pt;width:.05pt;height:9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" strokeweight="1.5pt"/>
            </w:pict>
          </mc:Fallback>
        </mc:AlternateContent>
      </w:r>
      <w:r>
        <w:rPr>
          <w:rFonts w:ascii="Calibri" w:hAnsi="Calibri"/>
          <w:b w:val="0"/>
          <w:noProof/>
          <w:sz w:val="20"/>
          <w:szCs w:val="1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-118745</wp:posOffset>
                </wp:positionH>
                <wp:positionV relativeFrom="paragraph">
                  <wp:posOffset>-747395</wp:posOffset>
                </wp:positionV>
                <wp:extent cx="969010" cy="254635"/>
                <wp:effectExtent l="0" t="0" r="0" b="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010" cy="254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2574" w:rsidRPr="00366D32" w:rsidRDefault="00D66554" w:rsidP="00B62574">
                            <w:pPr>
                              <w:rPr>
                                <w:rFonts w:ascii="Verdana" w:hAnsi="Verdana"/>
                                <w:sz w:val="20"/>
                              </w:rPr>
                            </w:pPr>
                            <w:r>
                              <w:rPr>
                                <w:rFonts w:ascii="Verdana" w:hAnsi="Verdana"/>
                                <w:sz w:val="20"/>
                              </w:rPr>
                              <w:t xml:space="preserve">Page </w:t>
                            </w:r>
                            <w:r w:rsidR="00FA5E6A">
                              <w:rPr>
                                <w:rFonts w:ascii="Verdana" w:hAnsi="Verdana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left:0;text-align:left;margin-left:-9.35pt;margin-top:-58.85pt;width:76.3pt;height:20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Qm7twIAAL8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" filled="f" stroked="f">
                <v:textbox>
                  <w:txbxContent>
                    <w:p w:rsidR="00B62574" w:rsidRPr="00366D32" w:rsidRDefault="00D66554" w:rsidP="00B62574">
                      <w:pPr>
                        <w:rPr>
                          <w:rFonts w:ascii="Verdana" w:hAnsi="Verdana"/>
                          <w:sz w:val="20"/>
                        </w:rPr>
                      </w:pPr>
                      <w:r>
                        <w:rPr>
                          <w:rFonts w:ascii="Verdana" w:hAnsi="Verdana"/>
                          <w:sz w:val="20"/>
                        </w:rPr>
                        <w:t xml:space="preserve">Page </w:t>
                      </w:r>
                      <w:r w:rsidR="00FA5E6A">
                        <w:rPr>
                          <w:rFonts w:ascii="Verdana" w:hAnsi="Verdana"/>
                          <w:sz w:val="20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785018">
        <w:rPr>
          <w:rFonts w:ascii="Calibri" w:hAnsi="Calibri"/>
          <w:b w:val="0"/>
          <w:sz w:val="20"/>
          <w:szCs w:val="16"/>
        </w:rPr>
        <w:br w:type="column"/>
      </w:r>
      <w:r w:rsidR="00785018" w:rsidRPr="00785018">
        <w:rPr>
          <w:rFonts w:ascii="Century Gothic" w:hAnsi="Century Gothic"/>
        </w:rPr>
        <w:lastRenderedPageBreak/>
        <w:t>Chronological Experience</w:t>
      </w:r>
    </w:p>
    <w:p w:rsidR="00785018" w:rsidRPr="00785018" w:rsidRDefault="00785018" w:rsidP="00366D32">
      <w:pPr>
        <w:pStyle w:val="Summary"/>
        <w:spacing w:before="240"/>
        <w:rPr>
          <w:b w:val="0"/>
          <w:sz w:val="20"/>
        </w:rPr>
      </w:pPr>
      <w:r w:rsidRPr="00366D32">
        <w:rPr>
          <w:sz w:val="20"/>
          <w:szCs w:val="16"/>
        </w:rPr>
        <w:t xml:space="preserve">BearingPoint </w:t>
      </w:r>
      <w:r w:rsidR="00366D32" w:rsidRPr="00366D32">
        <w:rPr>
          <w:b w:val="0"/>
          <w:bCs w:val="0"/>
          <w:sz w:val="20"/>
          <w:szCs w:val="16"/>
        </w:rPr>
        <w:t xml:space="preserve">– </w:t>
      </w:r>
      <w:r w:rsidR="00366D32" w:rsidRPr="00785018">
        <w:rPr>
          <w:b w:val="0"/>
          <w:sz w:val="20"/>
          <w:szCs w:val="16"/>
        </w:rPr>
        <w:t>Senior</w:t>
      </w:r>
      <w:r w:rsidRPr="00785018">
        <w:rPr>
          <w:b w:val="0"/>
          <w:sz w:val="20"/>
          <w:szCs w:val="16"/>
        </w:rPr>
        <w:t xml:space="preserve"> Business Consultant –</w:t>
      </w:r>
      <w:r w:rsidRPr="00785018">
        <w:rPr>
          <w:b w:val="0"/>
          <w:sz w:val="20"/>
        </w:rPr>
        <w:t xml:space="preserve"> Transformation Services</w:t>
      </w:r>
    </w:p>
    <w:p w:rsidR="00785018" w:rsidRPr="00785018" w:rsidRDefault="00785018" w:rsidP="00366D32">
      <w:pPr>
        <w:pStyle w:val="College"/>
        <w:spacing w:after="120"/>
        <w:rPr>
          <w:sz w:val="20"/>
          <w:szCs w:val="20"/>
        </w:rPr>
      </w:pPr>
      <w:r w:rsidRPr="00785018">
        <w:rPr>
          <w:sz w:val="20"/>
          <w:szCs w:val="20"/>
        </w:rPr>
        <w:t>Pontiac, MI (JAN 2007 – JAN 2008)</w:t>
      </w:r>
    </w:p>
    <w:p w:rsidR="00785018" w:rsidRPr="00366D32" w:rsidRDefault="00785018" w:rsidP="00366D32">
      <w:pPr>
        <w:pStyle w:val="ListParagraph"/>
        <w:numPr>
          <w:ilvl w:val="0"/>
          <w:numId w:val="1"/>
        </w:numPr>
        <w:spacing w:after="60" w:line="240" w:lineRule="auto"/>
        <w:contextualSpacing w:val="0"/>
        <w:rPr>
          <w:sz w:val="20"/>
          <w:szCs w:val="16"/>
        </w:rPr>
      </w:pPr>
      <w:r w:rsidRPr="00366D32">
        <w:rPr>
          <w:sz w:val="20"/>
          <w:szCs w:val="16"/>
        </w:rPr>
        <w:t xml:space="preserve">Clarity IT Governance Subject Matter Expert for General Motors GFIMS (Global Financial and Indirect Materials Services) project.  A $275 million dollar SAP Worldwide implementation project.  </w:t>
      </w:r>
    </w:p>
    <w:p w:rsidR="00785018" w:rsidRPr="00366D32" w:rsidRDefault="00785018" w:rsidP="00366D32">
      <w:pPr>
        <w:pStyle w:val="ListParagraph"/>
        <w:numPr>
          <w:ilvl w:val="0"/>
          <w:numId w:val="1"/>
        </w:numPr>
        <w:spacing w:after="60" w:line="240" w:lineRule="auto"/>
        <w:contextualSpacing w:val="0"/>
        <w:rPr>
          <w:sz w:val="20"/>
          <w:szCs w:val="16"/>
        </w:rPr>
      </w:pPr>
      <w:r w:rsidRPr="00366D32">
        <w:rPr>
          <w:sz w:val="20"/>
          <w:szCs w:val="16"/>
        </w:rPr>
        <w:t>Member of BearingPoint’s IT Transformation practice and one of the lead technical liaisons for the ERP-ITG Solution Offering.  Responsibilities included supporting Clarity’s tactical operations and strategic positioning.</w:t>
      </w:r>
    </w:p>
    <w:p w:rsidR="00785018" w:rsidRPr="00785018" w:rsidRDefault="00785018" w:rsidP="00366D32">
      <w:pPr>
        <w:pStyle w:val="Summary"/>
        <w:spacing w:before="240"/>
        <w:rPr>
          <w:b w:val="0"/>
          <w:sz w:val="20"/>
        </w:rPr>
      </w:pPr>
      <w:r w:rsidRPr="00366D32">
        <w:rPr>
          <w:sz w:val="20"/>
          <w:szCs w:val="16"/>
        </w:rPr>
        <w:t>MCI Telecommunications Corporation</w:t>
      </w:r>
      <w:r w:rsidRPr="00366D32">
        <w:rPr>
          <w:b w:val="0"/>
          <w:bCs w:val="0"/>
          <w:sz w:val="20"/>
          <w:szCs w:val="16"/>
        </w:rPr>
        <w:t xml:space="preserve"> – Business Requirement Analyst</w:t>
      </w:r>
    </w:p>
    <w:p w:rsidR="00785018" w:rsidRPr="00785018" w:rsidRDefault="00785018" w:rsidP="00366D32">
      <w:pPr>
        <w:pStyle w:val="College"/>
        <w:spacing w:after="120"/>
        <w:rPr>
          <w:sz w:val="20"/>
          <w:szCs w:val="20"/>
        </w:rPr>
      </w:pPr>
      <w:r w:rsidRPr="00785018">
        <w:rPr>
          <w:sz w:val="20"/>
          <w:szCs w:val="20"/>
        </w:rPr>
        <w:t>Atlanta, GA (JUL 1996 – SEP 1997)</w:t>
      </w:r>
    </w:p>
    <w:p w:rsidR="00785018" w:rsidRPr="00366D32" w:rsidRDefault="00785018" w:rsidP="00366D32">
      <w:pPr>
        <w:pStyle w:val="ListParagraph"/>
        <w:numPr>
          <w:ilvl w:val="0"/>
          <w:numId w:val="1"/>
        </w:numPr>
        <w:spacing w:after="60" w:line="240" w:lineRule="auto"/>
        <w:contextualSpacing w:val="0"/>
        <w:rPr>
          <w:sz w:val="20"/>
          <w:szCs w:val="16"/>
        </w:rPr>
      </w:pPr>
      <w:r w:rsidRPr="00366D32">
        <w:rPr>
          <w:sz w:val="20"/>
          <w:szCs w:val="16"/>
        </w:rPr>
        <w:t xml:space="preserve">Business Analyst for MCI’s Contract Billing Solutions (CBS) division Special Customers Arrangements (SCA) project </w:t>
      </w:r>
    </w:p>
    <w:p w:rsidR="00785018" w:rsidRPr="00366D32" w:rsidRDefault="00785018" w:rsidP="00366D32">
      <w:pPr>
        <w:pStyle w:val="ListParagraph"/>
        <w:numPr>
          <w:ilvl w:val="0"/>
          <w:numId w:val="1"/>
        </w:numPr>
        <w:spacing w:after="60" w:line="240" w:lineRule="auto"/>
        <w:contextualSpacing w:val="0"/>
        <w:rPr>
          <w:sz w:val="20"/>
          <w:szCs w:val="16"/>
        </w:rPr>
      </w:pPr>
      <w:r w:rsidRPr="00366D32">
        <w:rPr>
          <w:sz w:val="20"/>
          <w:szCs w:val="16"/>
        </w:rPr>
        <w:t>Analyzed, reviewed and documented the current billing contracts into a 'functional contract analysis matrix', which was used as a requirements document. A required base component in creating a 'fit analysis' tool.</w:t>
      </w:r>
    </w:p>
    <w:p w:rsidR="00785018" w:rsidRPr="00366D32" w:rsidRDefault="00785018" w:rsidP="00366D32">
      <w:pPr>
        <w:pStyle w:val="ListParagraph"/>
        <w:numPr>
          <w:ilvl w:val="1"/>
          <w:numId w:val="1"/>
        </w:numPr>
        <w:spacing w:after="60" w:line="240" w:lineRule="auto"/>
        <w:contextualSpacing w:val="0"/>
        <w:rPr>
          <w:sz w:val="20"/>
          <w:szCs w:val="16"/>
        </w:rPr>
      </w:pPr>
      <w:r w:rsidRPr="00366D32">
        <w:rPr>
          <w:sz w:val="20"/>
          <w:szCs w:val="16"/>
        </w:rPr>
        <w:t>Analysis Tool was used by implementation analysts to determine if existing or future contracts could be incorporated into the 'fit analysis engine'</w:t>
      </w:r>
    </w:p>
    <w:p w:rsidR="00785018" w:rsidRPr="00785018" w:rsidRDefault="00785018" w:rsidP="00366D32">
      <w:pPr>
        <w:pStyle w:val="Summary"/>
        <w:spacing w:before="240"/>
        <w:rPr>
          <w:b w:val="0"/>
          <w:sz w:val="20"/>
        </w:rPr>
      </w:pPr>
      <w:r w:rsidRPr="00366D32">
        <w:rPr>
          <w:sz w:val="20"/>
          <w:szCs w:val="16"/>
        </w:rPr>
        <w:t>BellSouth Telecommunications</w:t>
      </w:r>
      <w:r w:rsidRPr="00785018">
        <w:rPr>
          <w:b w:val="0"/>
          <w:sz w:val="20"/>
        </w:rPr>
        <w:t xml:space="preserve"> – Senior Consultant</w:t>
      </w:r>
    </w:p>
    <w:p w:rsidR="00785018" w:rsidRPr="00785018" w:rsidRDefault="00785018" w:rsidP="00366D32">
      <w:pPr>
        <w:pStyle w:val="College"/>
        <w:spacing w:after="120"/>
        <w:rPr>
          <w:sz w:val="20"/>
          <w:szCs w:val="20"/>
        </w:rPr>
      </w:pPr>
      <w:r w:rsidRPr="00785018">
        <w:rPr>
          <w:sz w:val="20"/>
          <w:szCs w:val="20"/>
        </w:rPr>
        <w:t>Atlanta, GA (MAR 1995 – JUN 1996)</w:t>
      </w:r>
    </w:p>
    <w:p w:rsidR="00785018" w:rsidRPr="00366D32" w:rsidRDefault="00785018" w:rsidP="00366D32">
      <w:pPr>
        <w:pStyle w:val="ListParagraph"/>
        <w:numPr>
          <w:ilvl w:val="0"/>
          <w:numId w:val="1"/>
        </w:numPr>
        <w:spacing w:after="60" w:line="240" w:lineRule="auto"/>
        <w:contextualSpacing w:val="0"/>
        <w:rPr>
          <w:sz w:val="20"/>
          <w:szCs w:val="16"/>
        </w:rPr>
      </w:pPr>
      <w:r w:rsidRPr="00366D32">
        <w:rPr>
          <w:sz w:val="20"/>
          <w:szCs w:val="16"/>
        </w:rPr>
        <w:t>A lead business analyst for BellSouth's Planning and Provisioning Re-Engineering initiative.</w:t>
      </w:r>
    </w:p>
    <w:p w:rsidR="00785018" w:rsidRPr="00366D32" w:rsidRDefault="00785018" w:rsidP="00366D32">
      <w:pPr>
        <w:pStyle w:val="SectionHeading"/>
        <w:numPr>
          <w:ilvl w:val="1"/>
          <w:numId w:val="4"/>
        </w:numPr>
        <w:spacing w:before="0"/>
        <w:ind w:left="1440"/>
        <w:rPr>
          <w:rFonts w:ascii="Calibri" w:eastAsia="SimSun" w:hAnsi="Calibri" w:cs="Times New Roman"/>
          <w:b w:val="0"/>
          <w:bCs w:val="0"/>
          <w:sz w:val="20"/>
          <w:szCs w:val="16"/>
          <w:lang w:eastAsia="zh-CN"/>
        </w:rPr>
      </w:pPr>
      <w:r w:rsidRPr="00366D32">
        <w:rPr>
          <w:rFonts w:ascii="Calibri" w:eastAsia="SimSun" w:hAnsi="Calibri" w:cs="Times New Roman"/>
          <w:b w:val="0"/>
          <w:bCs w:val="0"/>
          <w:sz w:val="20"/>
          <w:szCs w:val="16"/>
          <w:lang w:eastAsia="zh-CN"/>
        </w:rPr>
        <w:t xml:space="preserve">Subject Matter Expert liaison between client development teams and Legacy support team.  </w:t>
      </w:r>
    </w:p>
    <w:p w:rsidR="00785018" w:rsidRPr="00366D32" w:rsidRDefault="00785018" w:rsidP="00366D32">
      <w:pPr>
        <w:pStyle w:val="SectionHeading"/>
        <w:numPr>
          <w:ilvl w:val="1"/>
          <w:numId w:val="4"/>
        </w:numPr>
        <w:spacing w:before="0"/>
        <w:ind w:left="1440"/>
        <w:rPr>
          <w:rFonts w:ascii="Calibri" w:eastAsia="SimSun" w:hAnsi="Calibri" w:cs="Times New Roman"/>
          <w:b w:val="0"/>
          <w:bCs w:val="0"/>
          <w:sz w:val="20"/>
          <w:szCs w:val="16"/>
          <w:lang w:eastAsia="zh-CN"/>
        </w:rPr>
      </w:pPr>
      <w:r w:rsidRPr="00366D32">
        <w:rPr>
          <w:rFonts w:ascii="Calibri" w:eastAsia="SimSun" w:hAnsi="Calibri" w:cs="Times New Roman"/>
          <w:b w:val="0"/>
          <w:bCs w:val="0"/>
          <w:sz w:val="20"/>
          <w:szCs w:val="16"/>
          <w:lang w:eastAsia="zh-CN"/>
        </w:rPr>
        <w:t>Organized and coordinated meetings, RAD and JAD sessions</w:t>
      </w:r>
    </w:p>
    <w:p w:rsidR="00785018" w:rsidRPr="00366D32" w:rsidRDefault="00785018" w:rsidP="00366D32">
      <w:pPr>
        <w:pStyle w:val="SectionHeading"/>
        <w:numPr>
          <w:ilvl w:val="1"/>
          <w:numId w:val="4"/>
        </w:numPr>
        <w:spacing w:before="0"/>
        <w:ind w:left="1440"/>
        <w:rPr>
          <w:rFonts w:ascii="Calibri" w:eastAsia="SimSun" w:hAnsi="Calibri" w:cs="Times New Roman"/>
          <w:b w:val="0"/>
          <w:bCs w:val="0"/>
          <w:sz w:val="20"/>
          <w:szCs w:val="16"/>
          <w:lang w:eastAsia="zh-CN"/>
        </w:rPr>
      </w:pPr>
      <w:r w:rsidRPr="00366D32">
        <w:rPr>
          <w:rFonts w:ascii="Calibri" w:eastAsia="SimSun" w:hAnsi="Calibri" w:cs="Times New Roman"/>
          <w:b w:val="0"/>
          <w:bCs w:val="0"/>
          <w:sz w:val="20"/>
          <w:szCs w:val="16"/>
          <w:lang w:eastAsia="zh-CN"/>
        </w:rPr>
        <w:t>Created and maintained documents required as per the Software Development Life Cycle Policy</w:t>
      </w:r>
    </w:p>
    <w:p w:rsidR="00785018" w:rsidRPr="00366D32" w:rsidRDefault="00785018" w:rsidP="00366D32">
      <w:pPr>
        <w:pStyle w:val="SectionHeading"/>
        <w:numPr>
          <w:ilvl w:val="1"/>
          <w:numId w:val="4"/>
        </w:numPr>
        <w:spacing w:before="0"/>
        <w:ind w:left="1440"/>
        <w:rPr>
          <w:rFonts w:ascii="Calibri" w:eastAsia="SimSun" w:hAnsi="Calibri" w:cs="Times New Roman"/>
          <w:b w:val="0"/>
          <w:bCs w:val="0"/>
          <w:sz w:val="20"/>
          <w:szCs w:val="16"/>
          <w:lang w:eastAsia="zh-CN"/>
        </w:rPr>
      </w:pPr>
      <w:r w:rsidRPr="00366D32">
        <w:rPr>
          <w:rFonts w:ascii="Calibri" w:eastAsia="SimSun" w:hAnsi="Calibri" w:cs="Times New Roman"/>
          <w:b w:val="0"/>
          <w:bCs w:val="0"/>
          <w:sz w:val="20"/>
          <w:szCs w:val="16"/>
          <w:lang w:eastAsia="zh-CN"/>
        </w:rPr>
        <w:t>Troubleshooter for obstacles delaying implementation schedule</w:t>
      </w:r>
    </w:p>
    <w:p w:rsidR="00785018" w:rsidRPr="00785018" w:rsidRDefault="00785018" w:rsidP="00366D32">
      <w:pPr>
        <w:pStyle w:val="Summary"/>
        <w:spacing w:before="240"/>
        <w:rPr>
          <w:b w:val="0"/>
          <w:sz w:val="20"/>
        </w:rPr>
      </w:pPr>
      <w:r w:rsidRPr="00366D32">
        <w:rPr>
          <w:sz w:val="20"/>
          <w:szCs w:val="16"/>
        </w:rPr>
        <w:t>Rescom</w:t>
      </w:r>
      <w:r w:rsidR="00366D32" w:rsidRPr="00366D32">
        <w:rPr>
          <w:sz w:val="20"/>
          <w:szCs w:val="16"/>
        </w:rPr>
        <w:t xml:space="preserve"> Corporation</w:t>
      </w:r>
      <w:r w:rsidRPr="00785018">
        <w:rPr>
          <w:b w:val="0"/>
          <w:sz w:val="20"/>
        </w:rPr>
        <w:t xml:space="preserve"> – Senior Consultant</w:t>
      </w:r>
    </w:p>
    <w:p w:rsidR="00785018" w:rsidRPr="00785018" w:rsidRDefault="00785018" w:rsidP="00366D32">
      <w:pPr>
        <w:pStyle w:val="College"/>
        <w:spacing w:after="120"/>
        <w:rPr>
          <w:sz w:val="20"/>
          <w:szCs w:val="20"/>
        </w:rPr>
      </w:pPr>
      <w:r w:rsidRPr="00785018">
        <w:rPr>
          <w:sz w:val="20"/>
          <w:szCs w:val="20"/>
        </w:rPr>
        <w:t>Atlanta, GA (AUG 1994 – MAR 1995)</w:t>
      </w:r>
    </w:p>
    <w:p w:rsidR="00785018" w:rsidRPr="00366D32" w:rsidRDefault="00785018" w:rsidP="00366D32">
      <w:pPr>
        <w:pStyle w:val="ListParagraph"/>
        <w:numPr>
          <w:ilvl w:val="0"/>
          <w:numId w:val="1"/>
        </w:numPr>
        <w:spacing w:after="60" w:line="240" w:lineRule="auto"/>
        <w:contextualSpacing w:val="0"/>
        <w:rPr>
          <w:sz w:val="20"/>
          <w:szCs w:val="16"/>
        </w:rPr>
      </w:pPr>
      <w:r w:rsidRPr="00366D32">
        <w:rPr>
          <w:sz w:val="20"/>
          <w:szCs w:val="16"/>
        </w:rPr>
        <w:t>Rescom was the Information Technology division of Holiday Inn WorldWide.</w:t>
      </w:r>
    </w:p>
    <w:p w:rsidR="00785018" w:rsidRPr="00366D32" w:rsidRDefault="00785018" w:rsidP="00366D32">
      <w:pPr>
        <w:pStyle w:val="SectionHeading"/>
        <w:numPr>
          <w:ilvl w:val="1"/>
          <w:numId w:val="4"/>
        </w:numPr>
        <w:spacing w:before="0"/>
        <w:ind w:left="1440"/>
        <w:rPr>
          <w:rFonts w:ascii="Calibri" w:eastAsia="SimSun" w:hAnsi="Calibri" w:cs="Times New Roman"/>
          <w:b w:val="0"/>
          <w:bCs w:val="0"/>
          <w:sz w:val="20"/>
          <w:szCs w:val="16"/>
          <w:lang w:eastAsia="zh-CN"/>
        </w:rPr>
      </w:pPr>
      <w:r w:rsidRPr="00366D32">
        <w:rPr>
          <w:rFonts w:ascii="Calibri" w:eastAsia="SimSun" w:hAnsi="Calibri" w:cs="Times New Roman"/>
          <w:b w:val="0"/>
          <w:bCs w:val="0"/>
          <w:sz w:val="20"/>
          <w:szCs w:val="16"/>
          <w:lang w:eastAsia="zh-CN"/>
        </w:rPr>
        <w:t>Specification writer and developer for the online Club Express system</w:t>
      </w:r>
    </w:p>
    <w:p w:rsidR="00785018" w:rsidRPr="00366D32" w:rsidRDefault="00785018" w:rsidP="00366D32">
      <w:pPr>
        <w:pStyle w:val="SectionHeading"/>
        <w:numPr>
          <w:ilvl w:val="1"/>
          <w:numId w:val="4"/>
        </w:numPr>
        <w:spacing w:before="0"/>
        <w:ind w:left="1440"/>
        <w:rPr>
          <w:rFonts w:ascii="Calibri" w:eastAsia="SimSun" w:hAnsi="Calibri" w:cs="Times New Roman"/>
          <w:b w:val="0"/>
          <w:bCs w:val="0"/>
          <w:sz w:val="20"/>
          <w:szCs w:val="16"/>
          <w:lang w:eastAsia="zh-CN"/>
        </w:rPr>
      </w:pPr>
      <w:r w:rsidRPr="00366D32">
        <w:rPr>
          <w:rFonts w:ascii="Calibri" w:eastAsia="SimSun" w:hAnsi="Calibri" w:cs="Times New Roman"/>
          <w:b w:val="0"/>
          <w:bCs w:val="0"/>
          <w:sz w:val="20"/>
          <w:szCs w:val="16"/>
          <w:lang w:eastAsia="zh-CN"/>
        </w:rPr>
        <w:t>Holiday Inn’s customer loyalty point remuneration system</w:t>
      </w:r>
    </w:p>
    <w:p w:rsidR="00785018" w:rsidRPr="00366D32" w:rsidRDefault="00785018" w:rsidP="00366D32">
      <w:pPr>
        <w:pStyle w:val="SectionHeading"/>
        <w:numPr>
          <w:ilvl w:val="1"/>
          <w:numId w:val="4"/>
        </w:numPr>
        <w:spacing w:before="0"/>
        <w:ind w:left="1440"/>
        <w:rPr>
          <w:rFonts w:ascii="Calibri" w:eastAsia="SimSun" w:hAnsi="Calibri" w:cs="Times New Roman"/>
          <w:b w:val="0"/>
          <w:bCs w:val="0"/>
          <w:sz w:val="20"/>
          <w:szCs w:val="16"/>
          <w:lang w:eastAsia="zh-CN"/>
        </w:rPr>
      </w:pPr>
      <w:r w:rsidRPr="00366D32">
        <w:rPr>
          <w:rFonts w:ascii="Calibri" w:eastAsia="SimSun" w:hAnsi="Calibri" w:cs="Times New Roman"/>
          <w:b w:val="0"/>
          <w:bCs w:val="0"/>
          <w:sz w:val="20"/>
          <w:szCs w:val="16"/>
          <w:lang w:eastAsia="zh-CN"/>
        </w:rPr>
        <w:t>Managed customer points, preferences and redemptions</w:t>
      </w:r>
    </w:p>
    <w:p w:rsidR="00366D32" w:rsidRPr="00366D32" w:rsidRDefault="00785018" w:rsidP="00785018">
      <w:pPr>
        <w:pStyle w:val="SectionHeading"/>
        <w:numPr>
          <w:ilvl w:val="1"/>
          <w:numId w:val="4"/>
        </w:numPr>
        <w:spacing w:before="0"/>
        <w:ind w:left="1440"/>
        <w:rPr>
          <w:rFonts w:ascii="Calibri" w:hAnsi="Calibri"/>
          <w:b w:val="0"/>
          <w:sz w:val="20"/>
          <w:szCs w:val="20"/>
        </w:rPr>
      </w:pPr>
      <w:r w:rsidRPr="00366D32">
        <w:rPr>
          <w:rFonts w:ascii="Calibri" w:eastAsia="SimSun" w:hAnsi="Calibri" w:cs="Times New Roman"/>
          <w:b w:val="0"/>
          <w:bCs w:val="0"/>
          <w:sz w:val="20"/>
          <w:szCs w:val="16"/>
          <w:lang w:eastAsia="zh-CN"/>
        </w:rPr>
        <w:t xml:space="preserve">Integrated with American Express’ Reward Program </w:t>
      </w:r>
    </w:p>
    <w:p w:rsidR="00785018" w:rsidRPr="00366D32" w:rsidRDefault="00785018" w:rsidP="00785018">
      <w:pPr>
        <w:pStyle w:val="SectionHeading"/>
        <w:numPr>
          <w:ilvl w:val="1"/>
          <w:numId w:val="4"/>
        </w:numPr>
        <w:spacing w:before="0"/>
        <w:ind w:left="1440"/>
        <w:rPr>
          <w:rFonts w:ascii="Calibri" w:hAnsi="Calibri"/>
          <w:b w:val="0"/>
          <w:sz w:val="20"/>
          <w:szCs w:val="20"/>
        </w:rPr>
      </w:pPr>
      <w:r w:rsidRPr="00366D32">
        <w:rPr>
          <w:rFonts w:ascii="Calibri" w:hAnsi="Calibri"/>
          <w:b w:val="0"/>
          <w:sz w:val="20"/>
          <w:szCs w:val="20"/>
        </w:rPr>
        <w:t>Managed five person team</w:t>
      </w:r>
    </w:p>
    <w:sectPr w:rsidR="00785018" w:rsidRPr="00366D32" w:rsidSect="002B0D6B">
      <w:type w:val="continuous"/>
      <w:pgSz w:w="12240" w:h="15840" w:code="1"/>
      <w:pgMar w:top="1440" w:right="1080" w:bottom="630" w:left="1080" w:header="720" w:footer="635" w:gutter="0"/>
      <w:cols w:num="2" w:space="720" w:equalWidth="0">
        <w:col w:w="2610" w:space="450"/>
        <w:col w:w="7020"/>
      </w:cols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3AB0" w:rsidRDefault="00443AB0" w:rsidP="00E67793">
      <w:pPr>
        <w:spacing w:after="0" w:line="240" w:lineRule="auto"/>
      </w:pPr>
      <w:r>
        <w:separator/>
      </w:r>
    </w:p>
  </w:endnote>
  <w:endnote w:type="continuationSeparator" w:id="0">
    <w:p w:rsidR="00443AB0" w:rsidRDefault="00443AB0" w:rsidP="00E677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3AB0" w:rsidRDefault="00443AB0" w:rsidP="00E67793">
      <w:pPr>
        <w:spacing w:after="0" w:line="240" w:lineRule="auto"/>
      </w:pPr>
      <w:r>
        <w:separator/>
      </w:r>
    </w:p>
  </w:footnote>
  <w:footnote w:type="continuationSeparator" w:id="0">
    <w:p w:rsidR="00443AB0" w:rsidRDefault="00443AB0" w:rsidP="00E677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5551" w:rsidRDefault="00155551" w:rsidP="00155551">
    <w:pPr>
      <w:pStyle w:val="Name"/>
    </w:pPr>
    <w:r>
      <w:t>William Griffin</w:t>
    </w:r>
  </w:p>
  <w:p w:rsidR="00155551" w:rsidRPr="00155551" w:rsidRDefault="00C2169F" w:rsidP="00155551">
    <w:pPr>
      <w:pStyle w:val="Addresslinetop"/>
      <w:rPr>
        <w:rFonts w:ascii="Verdana" w:hAnsi="Verdana"/>
      </w:rPr>
    </w:pPr>
    <w:r>
      <w:rPr>
        <w:rFonts w:ascii="Verdana" w:hAnsi="Verdana"/>
      </w:rPr>
      <w:t>133 Ellison Street</w:t>
    </w:r>
    <w:r w:rsidR="00155551" w:rsidRPr="00155551">
      <w:rPr>
        <w:rFonts w:ascii="Verdana" w:hAnsi="Verdana"/>
      </w:rPr>
      <w:t xml:space="preserve">   </w:t>
    </w:r>
    <w:r w:rsidR="00155551" w:rsidRPr="00155551">
      <w:rPr>
        <w:rStyle w:val="HeadingBullets"/>
        <w:rFonts w:ascii="Verdana" w:hAnsi="Verdana"/>
      </w:rPr>
      <w:sym w:font="Wingdings 2" w:char="F098"/>
    </w:r>
    <w:r w:rsidR="00155551" w:rsidRPr="00155551">
      <w:rPr>
        <w:rFonts w:ascii="Verdana" w:hAnsi="Verdana"/>
      </w:rPr>
      <w:t xml:space="preserve">   </w:t>
    </w:r>
    <w:r>
      <w:rPr>
        <w:rFonts w:ascii="Verdana" w:hAnsi="Verdana"/>
      </w:rPr>
      <w:t>Maysville, GA 30558-1909</w:t>
    </w:r>
    <w:r w:rsidR="00155551" w:rsidRPr="00155551">
      <w:rPr>
        <w:rFonts w:ascii="Verdana" w:hAnsi="Verdana"/>
      </w:rPr>
      <w:t xml:space="preserve">   </w:t>
    </w:r>
    <w:r w:rsidR="00155551" w:rsidRPr="00155551">
      <w:rPr>
        <w:rStyle w:val="HeadingBullets"/>
        <w:rFonts w:ascii="Verdana" w:hAnsi="Verdana"/>
      </w:rPr>
      <w:sym w:font="Wingdings 2" w:char="F098"/>
    </w:r>
    <w:r w:rsidR="00155551" w:rsidRPr="00155551">
      <w:rPr>
        <w:rFonts w:ascii="Verdana" w:hAnsi="Verdana"/>
      </w:rPr>
      <w:t xml:space="preserve">   Phone: (650) 276-0226   </w:t>
    </w:r>
    <w:r w:rsidR="00155551" w:rsidRPr="00155551">
      <w:rPr>
        <w:rStyle w:val="HeadingBullets"/>
        <w:rFonts w:ascii="Verdana" w:hAnsi="Verdana"/>
      </w:rPr>
      <w:sym w:font="Wingdings 2" w:char="F098"/>
    </w:r>
    <w:r w:rsidR="00155551" w:rsidRPr="00155551">
      <w:rPr>
        <w:rFonts w:ascii="Verdana" w:hAnsi="Verdana"/>
      </w:rPr>
      <w:t xml:space="preserve">   </w:t>
    </w:r>
    <w:hyperlink r:id="rId1" w:history="1">
      <w:r w:rsidR="00155551" w:rsidRPr="00155551">
        <w:rPr>
          <w:rStyle w:val="Hyperlink"/>
          <w:rFonts w:ascii="Verdana" w:hAnsi="Verdana"/>
        </w:rPr>
        <w:t>william.griffin@inbox.com</w:t>
      </w:r>
    </w:hyperlink>
    <w:r w:rsidR="00155551" w:rsidRPr="00155551">
      <w:rPr>
        <w:rFonts w:ascii="Verdana" w:hAnsi="Verdana"/>
      </w:rPr>
      <w:t xml:space="preserve">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A5C75"/>
    <w:multiLevelType w:val="hybridMultilevel"/>
    <w:tmpl w:val="80FCCC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8125CD"/>
    <w:multiLevelType w:val="hybridMultilevel"/>
    <w:tmpl w:val="C00E63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FB11311"/>
    <w:multiLevelType w:val="hybridMultilevel"/>
    <w:tmpl w:val="BA1C7BD4"/>
    <w:lvl w:ilvl="0" w:tplc="E60CF6D2">
      <w:start w:val="1"/>
      <w:numFmt w:val="bullet"/>
      <w:pStyle w:val="Bulletedachievements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4"/>
      </w:rPr>
    </w:lvl>
    <w:lvl w:ilvl="1" w:tplc="296ED50C">
      <w:start w:val="1"/>
      <w:numFmt w:val="bullet"/>
      <w:lvlText w:val=""/>
      <w:lvlJc w:val="left"/>
      <w:pPr>
        <w:tabs>
          <w:tab w:val="num" w:pos="792"/>
        </w:tabs>
        <w:ind w:left="792" w:hanging="432"/>
      </w:pPr>
      <w:rPr>
        <w:rFonts w:ascii="Wingdings" w:hAnsi="Wingdings" w:hint="default"/>
        <w:sz w:val="12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02D3747"/>
    <w:multiLevelType w:val="hybridMultilevel"/>
    <w:tmpl w:val="D72C6E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314CDB"/>
    <w:multiLevelType w:val="hybridMultilevel"/>
    <w:tmpl w:val="685E67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E421AC"/>
    <w:multiLevelType w:val="hybridMultilevel"/>
    <w:tmpl w:val="DF7407D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66384473"/>
    <w:multiLevelType w:val="hybridMultilevel"/>
    <w:tmpl w:val="698EFC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F809F8"/>
    <w:multiLevelType w:val="hybridMultilevel"/>
    <w:tmpl w:val="59D6CA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6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793"/>
    <w:rsid w:val="0001116E"/>
    <w:rsid w:val="00020E5E"/>
    <w:rsid w:val="00027DE6"/>
    <w:rsid w:val="00037DBA"/>
    <w:rsid w:val="000826AC"/>
    <w:rsid w:val="00085F06"/>
    <w:rsid w:val="000D6BFA"/>
    <w:rsid w:val="001016BD"/>
    <w:rsid w:val="00155551"/>
    <w:rsid w:val="0016297A"/>
    <w:rsid w:val="001634A0"/>
    <w:rsid w:val="00175DC5"/>
    <w:rsid w:val="001A0295"/>
    <w:rsid w:val="001E5485"/>
    <w:rsid w:val="001F4D92"/>
    <w:rsid w:val="00233B91"/>
    <w:rsid w:val="002830D6"/>
    <w:rsid w:val="002B0D6B"/>
    <w:rsid w:val="002B583F"/>
    <w:rsid w:val="002C1B78"/>
    <w:rsid w:val="00352517"/>
    <w:rsid w:val="003646DB"/>
    <w:rsid w:val="00366D32"/>
    <w:rsid w:val="003D68CF"/>
    <w:rsid w:val="003F1D43"/>
    <w:rsid w:val="00443AB0"/>
    <w:rsid w:val="004A14BC"/>
    <w:rsid w:val="00523AE4"/>
    <w:rsid w:val="00562A9C"/>
    <w:rsid w:val="0057194D"/>
    <w:rsid w:val="006565BA"/>
    <w:rsid w:val="00664E92"/>
    <w:rsid w:val="006D10B7"/>
    <w:rsid w:val="00742B8E"/>
    <w:rsid w:val="00784DC7"/>
    <w:rsid w:val="00785018"/>
    <w:rsid w:val="0078508F"/>
    <w:rsid w:val="008128CE"/>
    <w:rsid w:val="00831206"/>
    <w:rsid w:val="00837F8C"/>
    <w:rsid w:val="00861916"/>
    <w:rsid w:val="009A36C6"/>
    <w:rsid w:val="009C024F"/>
    <w:rsid w:val="009E17B4"/>
    <w:rsid w:val="00A44B79"/>
    <w:rsid w:val="00A539F8"/>
    <w:rsid w:val="00A90996"/>
    <w:rsid w:val="00AD0698"/>
    <w:rsid w:val="00AE28D9"/>
    <w:rsid w:val="00AF20EF"/>
    <w:rsid w:val="00B62574"/>
    <w:rsid w:val="00B66087"/>
    <w:rsid w:val="00B77BCD"/>
    <w:rsid w:val="00C02B3F"/>
    <w:rsid w:val="00C2169F"/>
    <w:rsid w:val="00C52634"/>
    <w:rsid w:val="00C67025"/>
    <w:rsid w:val="00CA2822"/>
    <w:rsid w:val="00D66554"/>
    <w:rsid w:val="00D7564F"/>
    <w:rsid w:val="00D95B02"/>
    <w:rsid w:val="00DA5C6A"/>
    <w:rsid w:val="00DC055B"/>
    <w:rsid w:val="00DC21E7"/>
    <w:rsid w:val="00DC53C8"/>
    <w:rsid w:val="00E06433"/>
    <w:rsid w:val="00E35CA0"/>
    <w:rsid w:val="00E538D4"/>
    <w:rsid w:val="00E67793"/>
    <w:rsid w:val="00F6372A"/>
    <w:rsid w:val="00F67DC5"/>
    <w:rsid w:val="00FA5E6A"/>
    <w:rsid w:val="00FB2861"/>
    <w:rsid w:val="00FE5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  <o:rules v:ext="edit">
        <o:r id="V:Rule6" type="connector" idref="#AutoShape 8"/>
        <o:r id="V:Rule7" type="connector" idref="#_x0000_s1032"/>
        <o:r id="V:Rule8" type="connector" idref="#AutoShape 13"/>
        <o:r id="V:Rule9" type="connector" idref="#AutoShape 9"/>
        <o:r id="V:Rule10" type="connector" idref="#AutoShape 11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8CF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555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5551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77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7793"/>
  </w:style>
  <w:style w:type="paragraph" w:styleId="Footer">
    <w:name w:val="footer"/>
    <w:basedOn w:val="Normal"/>
    <w:link w:val="FooterChar"/>
    <w:uiPriority w:val="99"/>
    <w:unhideWhenUsed/>
    <w:rsid w:val="00E677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7793"/>
  </w:style>
  <w:style w:type="paragraph" w:customStyle="1" w:styleId="Name">
    <w:name w:val="Name"/>
    <w:basedOn w:val="Heading1"/>
    <w:link w:val="NameChar"/>
    <w:qFormat/>
    <w:rsid w:val="00155551"/>
    <w:pPr>
      <w:spacing w:before="0" w:after="0" w:line="240" w:lineRule="auto"/>
      <w:jc w:val="center"/>
    </w:pPr>
    <w:rPr>
      <w:b w:val="0"/>
      <w:spacing w:val="40"/>
      <w:kern w:val="0"/>
      <w:sz w:val="96"/>
      <w:szCs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NameChar">
    <w:name w:val="Name Char"/>
    <w:basedOn w:val="Heading1Char"/>
    <w:link w:val="Name"/>
    <w:rsid w:val="00155551"/>
    <w:rPr>
      <w:rFonts w:ascii="Cambria" w:eastAsia="Times New Roman" w:hAnsi="Cambria" w:cs="Times New Roman"/>
      <w:b/>
      <w:bCs/>
      <w:spacing w:val="40"/>
      <w:kern w:val="32"/>
      <w:sz w:val="96"/>
      <w:szCs w:val="3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Heading1Char">
    <w:name w:val="Heading 1 Char"/>
    <w:basedOn w:val="DefaultParagraphFont"/>
    <w:link w:val="Heading1"/>
    <w:uiPriority w:val="9"/>
    <w:rsid w:val="0015555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Hyperlink">
    <w:name w:val="Hyperlink"/>
    <w:basedOn w:val="DefaultParagraphFont"/>
    <w:semiHidden/>
    <w:rsid w:val="00155551"/>
    <w:rPr>
      <w:color w:val="0000FF"/>
      <w:u w:val="single"/>
    </w:rPr>
  </w:style>
  <w:style w:type="paragraph" w:customStyle="1" w:styleId="Addresslinetop">
    <w:name w:val="Address line top"/>
    <w:basedOn w:val="Normal"/>
    <w:qFormat/>
    <w:rsid w:val="00155551"/>
    <w:pPr>
      <w:pBdr>
        <w:top w:val="single" w:sz="4" w:space="1" w:color="auto"/>
        <w:bottom w:val="single" w:sz="4" w:space="1" w:color="auto"/>
      </w:pBdr>
      <w:shd w:val="clear" w:color="auto" w:fill="D9D9D9"/>
      <w:spacing w:before="80" w:after="180" w:line="240" w:lineRule="auto"/>
      <w:ind w:right="-58"/>
      <w:jc w:val="center"/>
    </w:pPr>
    <w:rPr>
      <w:rFonts w:eastAsia="MS Mincho" w:cs="Courier New"/>
      <w:iCs/>
      <w:noProof/>
      <w:sz w:val="16"/>
      <w:szCs w:val="20"/>
    </w:rPr>
  </w:style>
  <w:style w:type="character" w:customStyle="1" w:styleId="HeadingBullets">
    <w:name w:val="Heading Bullets"/>
    <w:basedOn w:val="DefaultParagraphFont"/>
    <w:uiPriority w:val="1"/>
    <w:qFormat/>
    <w:rsid w:val="00155551"/>
    <w:rPr>
      <w:rFonts w:ascii="Calibri" w:hAnsi="Calibri"/>
      <w:sz w:val="12"/>
      <w:szCs w:val="1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5551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LeftSectionHeading">
    <w:name w:val="Left Section Heading"/>
    <w:basedOn w:val="PlainText"/>
    <w:qFormat/>
    <w:rsid w:val="002B0D6B"/>
    <w:pPr>
      <w:spacing w:before="480" w:after="180" w:line="240" w:lineRule="auto"/>
      <w:jc w:val="both"/>
    </w:pPr>
    <w:rPr>
      <w:rFonts w:ascii="Cambria" w:eastAsia="MS Mincho" w:hAnsi="Cambria"/>
      <w:b/>
      <w:bCs/>
      <w:sz w:val="28"/>
      <w:szCs w:val="28"/>
    </w:rPr>
  </w:style>
  <w:style w:type="paragraph" w:customStyle="1" w:styleId="CertificationsHeading">
    <w:name w:val="Certifications Heading"/>
    <w:basedOn w:val="LeftSectionHeading"/>
    <w:qFormat/>
    <w:rsid w:val="002B0D6B"/>
    <w:pPr>
      <w:spacing w:before="900"/>
    </w:pPr>
  </w:style>
  <w:style w:type="paragraph" w:customStyle="1" w:styleId="Certifications">
    <w:name w:val="Certifications"/>
    <w:basedOn w:val="Normal"/>
    <w:rsid w:val="002B0D6B"/>
    <w:pPr>
      <w:spacing w:after="0" w:line="240" w:lineRule="auto"/>
    </w:pPr>
    <w:rPr>
      <w:rFonts w:eastAsia="Times New Roman"/>
      <w:b/>
      <w:bCs/>
      <w:sz w:val="18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2B0D6B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B0D6B"/>
    <w:rPr>
      <w:rFonts w:ascii="Courier New" w:hAnsi="Courier New" w:cs="Courier New"/>
    </w:rPr>
  </w:style>
  <w:style w:type="paragraph" w:customStyle="1" w:styleId="Resumetagline">
    <w:name w:val="Resume tagline"/>
    <w:basedOn w:val="PlainText"/>
    <w:qFormat/>
    <w:rsid w:val="002B0D6B"/>
    <w:pPr>
      <w:spacing w:after="0" w:line="240" w:lineRule="auto"/>
      <w:jc w:val="both"/>
    </w:pPr>
    <w:rPr>
      <w:rFonts w:ascii="Cambria" w:eastAsia="MS Mincho" w:hAnsi="Cambria"/>
      <w:caps/>
      <w:spacing w:val="10"/>
      <w:sz w:val="36"/>
      <w:szCs w:val="36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Sub-tagline">
    <w:name w:val="Sub-tagline"/>
    <w:basedOn w:val="PlainText"/>
    <w:qFormat/>
    <w:rsid w:val="002B0D6B"/>
    <w:pPr>
      <w:spacing w:before="60" w:after="180" w:line="240" w:lineRule="auto"/>
      <w:jc w:val="both"/>
    </w:pPr>
    <w:rPr>
      <w:rFonts w:ascii="Calibri" w:eastAsia="MS Mincho" w:hAnsi="Calibri"/>
      <w:i/>
      <w:sz w:val="22"/>
      <w:szCs w:val="22"/>
    </w:rPr>
  </w:style>
  <w:style w:type="paragraph" w:customStyle="1" w:styleId="Summary">
    <w:name w:val="Summary"/>
    <w:basedOn w:val="Certifications"/>
    <w:qFormat/>
    <w:rsid w:val="002B0D6B"/>
  </w:style>
  <w:style w:type="paragraph" w:styleId="ListParagraph">
    <w:name w:val="List Paragraph"/>
    <w:basedOn w:val="Normal"/>
    <w:uiPriority w:val="34"/>
    <w:qFormat/>
    <w:rsid w:val="002B0D6B"/>
    <w:pPr>
      <w:ind w:left="720"/>
      <w:contextualSpacing/>
    </w:pPr>
    <w:rPr>
      <w:rFonts w:eastAsia="SimSun"/>
      <w:lang w:eastAsia="zh-CN"/>
    </w:rPr>
  </w:style>
  <w:style w:type="character" w:styleId="CommentReference">
    <w:name w:val="annotation reference"/>
    <w:basedOn w:val="DefaultParagraphFont"/>
    <w:uiPriority w:val="99"/>
    <w:semiHidden/>
    <w:unhideWhenUsed/>
    <w:rsid w:val="002B0D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B0D6B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B0D6B"/>
    <w:rPr>
      <w:rFonts w:ascii="Calibri" w:eastAsia="Times New Roman" w:hAnsi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0D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D6B"/>
    <w:rPr>
      <w:rFonts w:ascii="Tahoma" w:hAnsi="Tahoma" w:cs="Tahoma"/>
      <w:sz w:val="16"/>
      <w:szCs w:val="16"/>
    </w:rPr>
  </w:style>
  <w:style w:type="paragraph" w:customStyle="1" w:styleId="SectionHeading">
    <w:name w:val="Section Heading"/>
    <w:basedOn w:val="LeftSectionHeading"/>
    <w:qFormat/>
    <w:rsid w:val="002B0D6B"/>
    <w:pPr>
      <w:spacing w:before="180" w:after="60"/>
    </w:pPr>
  </w:style>
  <w:style w:type="table" w:styleId="TableGrid">
    <w:name w:val="Table Grid"/>
    <w:basedOn w:val="TableNormal"/>
    <w:uiPriority w:val="59"/>
    <w:rsid w:val="002B0D6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ulletedachievements">
    <w:name w:val="Bulleted achievements"/>
    <w:basedOn w:val="PlainText"/>
    <w:qFormat/>
    <w:rsid w:val="00785018"/>
    <w:pPr>
      <w:numPr>
        <w:numId w:val="2"/>
      </w:numPr>
      <w:spacing w:before="80" w:after="0" w:line="240" w:lineRule="auto"/>
    </w:pPr>
    <w:rPr>
      <w:rFonts w:ascii="Calibri" w:eastAsia="Times New Roman" w:hAnsi="Calibri"/>
      <w:bCs/>
      <w:sz w:val="18"/>
      <w:szCs w:val="18"/>
    </w:rPr>
  </w:style>
  <w:style w:type="character" w:customStyle="1" w:styleId="Bulletedachievementsheadings">
    <w:name w:val="Bulleted achievements headings"/>
    <w:basedOn w:val="DefaultParagraphFont"/>
    <w:uiPriority w:val="1"/>
    <w:rsid w:val="00785018"/>
    <w:rPr>
      <w:b/>
    </w:rPr>
  </w:style>
  <w:style w:type="paragraph" w:customStyle="1" w:styleId="College">
    <w:name w:val="College"/>
    <w:basedOn w:val="Normal"/>
    <w:qFormat/>
    <w:rsid w:val="00785018"/>
    <w:pPr>
      <w:spacing w:before="60" w:after="60" w:line="240" w:lineRule="auto"/>
    </w:pPr>
    <w:rPr>
      <w:rFonts w:eastAsia="MS Mincho" w:cs="Courier New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8CF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555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5551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77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7793"/>
  </w:style>
  <w:style w:type="paragraph" w:styleId="Footer">
    <w:name w:val="footer"/>
    <w:basedOn w:val="Normal"/>
    <w:link w:val="FooterChar"/>
    <w:uiPriority w:val="99"/>
    <w:unhideWhenUsed/>
    <w:rsid w:val="00E677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7793"/>
  </w:style>
  <w:style w:type="paragraph" w:customStyle="1" w:styleId="Name">
    <w:name w:val="Name"/>
    <w:basedOn w:val="Heading1"/>
    <w:link w:val="NameChar"/>
    <w:qFormat/>
    <w:rsid w:val="00155551"/>
    <w:pPr>
      <w:spacing w:before="0" w:after="0" w:line="240" w:lineRule="auto"/>
      <w:jc w:val="center"/>
    </w:pPr>
    <w:rPr>
      <w:b w:val="0"/>
      <w:spacing w:val="40"/>
      <w:kern w:val="0"/>
      <w:sz w:val="96"/>
      <w:szCs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NameChar">
    <w:name w:val="Name Char"/>
    <w:basedOn w:val="Heading1Char"/>
    <w:link w:val="Name"/>
    <w:rsid w:val="00155551"/>
    <w:rPr>
      <w:rFonts w:ascii="Cambria" w:eastAsia="Times New Roman" w:hAnsi="Cambria" w:cs="Times New Roman"/>
      <w:b/>
      <w:bCs/>
      <w:spacing w:val="40"/>
      <w:kern w:val="32"/>
      <w:sz w:val="96"/>
      <w:szCs w:val="3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Heading1Char">
    <w:name w:val="Heading 1 Char"/>
    <w:basedOn w:val="DefaultParagraphFont"/>
    <w:link w:val="Heading1"/>
    <w:uiPriority w:val="9"/>
    <w:rsid w:val="0015555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Hyperlink">
    <w:name w:val="Hyperlink"/>
    <w:basedOn w:val="DefaultParagraphFont"/>
    <w:semiHidden/>
    <w:rsid w:val="00155551"/>
    <w:rPr>
      <w:color w:val="0000FF"/>
      <w:u w:val="single"/>
    </w:rPr>
  </w:style>
  <w:style w:type="paragraph" w:customStyle="1" w:styleId="Addresslinetop">
    <w:name w:val="Address line top"/>
    <w:basedOn w:val="Normal"/>
    <w:qFormat/>
    <w:rsid w:val="00155551"/>
    <w:pPr>
      <w:pBdr>
        <w:top w:val="single" w:sz="4" w:space="1" w:color="auto"/>
        <w:bottom w:val="single" w:sz="4" w:space="1" w:color="auto"/>
      </w:pBdr>
      <w:shd w:val="clear" w:color="auto" w:fill="D9D9D9"/>
      <w:spacing w:before="80" w:after="180" w:line="240" w:lineRule="auto"/>
      <w:ind w:right="-58"/>
      <w:jc w:val="center"/>
    </w:pPr>
    <w:rPr>
      <w:rFonts w:eastAsia="MS Mincho" w:cs="Courier New"/>
      <w:iCs/>
      <w:noProof/>
      <w:sz w:val="16"/>
      <w:szCs w:val="20"/>
    </w:rPr>
  </w:style>
  <w:style w:type="character" w:customStyle="1" w:styleId="HeadingBullets">
    <w:name w:val="Heading Bullets"/>
    <w:basedOn w:val="DefaultParagraphFont"/>
    <w:uiPriority w:val="1"/>
    <w:qFormat/>
    <w:rsid w:val="00155551"/>
    <w:rPr>
      <w:rFonts w:ascii="Calibri" w:hAnsi="Calibri"/>
      <w:sz w:val="12"/>
      <w:szCs w:val="1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5551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LeftSectionHeading">
    <w:name w:val="Left Section Heading"/>
    <w:basedOn w:val="PlainText"/>
    <w:qFormat/>
    <w:rsid w:val="002B0D6B"/>
    <w:pPr>
      <w:spacing w:before="480" w:after="180" w:line="240" w:lineRule="auto"/>
      <w:jc w:val="both"/>
    </w:pPr>
    <w:rPr>
      <w:rFonts w:ascii="Cambria" w:eastAsia="MS Mincho" w:hAnsi="Cambria"/>
      <w:b/>
      <w:bCs/>
      <w:sz w:val="28"/>
      <w:szCs w:val="28"/>
    </w:rPr>
  </w:style>
  <w:style w:type="paragraph" w:customStyle="1" w:styleId="CertificationsHeading">
    <w:name w:val="Certifications Heading"/>
    <w:basedOn w:val="LeftSectionHeading"/>
    <w:qFormat/>
    <w:rsid w:val="002B0D6B"/>
    <w:pPr>
      <w:spacing w:before="900"/>
    </w:pPr>
  </w:style>
  <w:style w:type="paragraph" w:customStyle="1" w:styleId="Certifications">
    <w:name w:val="Certifications"/>
    <w:basedOn w:val="Normal"/>
    <w:rsid w:val="002B0D6B"/>
    <w:pPr>
      <w:spacing w:after="0" w:line="240" w:lineRule="auto"/>
    </w:pPr>
    <w:rPr>
      <w:rFonts w:eastAsia="Times New Roman"/>
      <w:b/>
      <w:bCs/>
      <w:sz w:val="18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2B0D6B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B0D6B"/>
    <w:rPr>
      <w:rFonts w:ascii="Courier New" w:hAnsi="Courier New" w:cs="Courier New"/>
    </w:rPr>
  </w:style>
  <w:style w:type="paragraph" w:customStyle="1" w:styleId="Resumetagline">
    <w:name w:val="Resume tagline"/>
    <w:basedOn w:val="PlainText"/>
    <w:qFormat/>
    <w:rsid w:val="002B0D6B"/>
    <w:pPr>
      <w:spacing w:after="0" w:line="240" w:lineRule="auto"/>
      <w:jc w:val="both"/>
    </w:pPr>
    <w:rPr>
      <w:rFonts w:ascii="Cambria" w:eastAsia="MS Mincho" w:hAnsi="Cambria"/>
      <w:caps/>
      <w:spacing w:val="10"/>
      <w:sz w:val="36"/>
      <w:szCs w:val="36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Sub-tagline">
    <w:name w:val="Sub-tagline"/>
    <w:basedOn w:val="PlainText"/>
    <w:qFormat/>
    <w:rsid w:val="002B0D6B"/>
    <w:pPr>
      <w:spacing w:before="60" w:after="180" w:line="240" w:lineRule="auto"/>
      <w:jc w:val="both"/>
    </w:pPr>
    <w:rPr>
      <w:rFonts w:ascii="Calibri" w:eastAsia="MS Mincho" w:hAnsi="Calibri"/>
      <w:i/>
      <w:sz w:val="22"/>
      <w:szCs w:val="22"/>
    </w:rPr>
  </w:style>
  <w:style w:type="paragraph" w:customStyle="1" w:styleId="Summary">
    <w:name w:val="Summary"/>
    <w:basedOn w:val="Certifications"/>
    <w:qFormat/>
    <w:rsid w:val="002B0D6B"/>
  </w:style>
  <w:style w:type="paragraph" w:styleId="ListParagraph">
    <w:name w:val="List Paragraph"/>
    <w:basedOn w:val="Normal"/>
    <w:uiPriority w:val="34"/>
    <w:qFormat/>
    <w:rsid w:val="002B0D6B"/>
    <w:pPr>
      <w:ind w:left="720"/>
      <w:contextualSpacing/>
    </w:pPr>
    <w:rPr>
      <w:rFonts w:eastAsia="SimSun"/>
      <w:lang w:eastAsia="zh-CN"/>
    </w:rPr>
  </w:style>
  <w:style w:type="character" w:styleId="CommentReference">
    <w:name w:val="annotation reference"/>
    <w:basedOn w:val="DefaultParagraphFont"/>
    <w:uiPriority w:val="99"/>
    <w:semiHidden/>
    <w:unhideWhenUsed/>
    <w:rsid w:val="002B0D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B0D6B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B0D6B"/>
    <w:rPr>
      <w:rFonts w:ascii="Calibri" w:eastAsia="Times New Roman" w:hAnsi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0D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D6B"/>
    <w:rPr>
      <w:rFonts w:ascii="Tahoma" w:hAnsi="Tahoma" w:cs="Tahoma"/>
      <w:sz w:val="16"/>
      <w:szCs w:val="16"/>
    </w:rPr>
  </w:style>
  <w:style w:type="paragraph" w:customStyle="1" w:styleId="SectionHeading">
    <w:name w:val="Section Heading"/>
    <w:basedOn w:val="LeftSectionHeading"/>
    <w:qFormat/>
    <w:rsid w:val="002B0D6B"/>
    <w:pPr>
      <w:spacing w:before="180" w:after="60"/>
    </w:pPr>
  </w:style>
  <w:style w:type="table" w:styleId="TableGrid">
    <w:name w:val="Table Grid"/>
    <w:basedOn w:val="TableNormal"/>
    <w:uiPriority w:val="59"/>
    <w:rsid w:val="002B0D6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ulletedachievements">
    <w:name w:val="Bulleted achievements"/>
    <w:basedOn w:val="PlainText"/>
    <w:qFormat/>
    <w:rsid w:val="00785018"/>
    <w:pPr>
      <w:numPr>
        <w:numId w:val="2"/>
      </w:numPr>
      <w:spacing w:before="80" w:after="0" w:line="240" w:lineRule="auto"/>
    </w:pPr>
    <w:rPr>
      <w:rFonts w:ascii="Calibri" w:eastAsia="Times New Roman" w:hAnsi="Calibri"/>
      <w:bCs/>
      <w:sz w:val="18"/>
      <w:szCs w:val="18"/>
    </w:rPr>
  </w:style>
  <w:style w:type="character" w:customStyle="1" w:styleId="Bulletedachievementsheadings">
    <w:name w:val="Bulleted achievements headings"/>
    <w:basedOn w:val="DefaultParagraphFont"/>
    <w:uiPriority w:val="1"/>
    <w:rsid w:val="00785018"/>
    <w:rPr>
      <w:b/>
    </w:rPr>
  </w:style>
  <w:style w:type="paragraph" w:customStyle="1" w:styleId="College">
    <w:name w:val="College"/>
    <w:basedOn w:val="Normal"/>
    <w:qFormat/>
    <w:rsid w:val="00785018"/>
    <w:pPr>
      <w:spacing w:before="60" w:after="60" w:line="240" w:lineRule="auto"/>
    </w:pPr>
    <w:rPr>
      <w:rFonts w:eastAsia="MS Mincho" w:cs="Courier New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william.griffin@inbox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F4684B-3049-44D0-9415-6BAC5AB65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1254</Words>
  <Characters>7148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 Inc.</Company>
  <LinksUpToDate>false</LinksUpToDate>
  <CharactersWithSpaces>8386</CharactersWithSpaces>
  <SharedDoc>false</SharedDoc>
  <HLinks>
    <vt:vector size="6" baseType="variant">
      <vt:variant>
        <vt:i4>393341</vt:i4>
      </vt:variant>
      <vt:variant>
        <vt:i4>0</vt:i4>
      </vt:variant>
      <vt:variant>
        <vt:i4>0</vt:i4>
      </vt:variant>
      <vt:variant>
        <vt:i4>5</vt:i4>
      </vt:variant>
      <vt:variant>
        <vt:lpwstr>mailto:william.griffin@inbox.com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Gary Spiros</dc:creator>
  <cp:lastModifiedBy>bill griffin</cp:lastModifiedBy>
  <cp:revision>3</cp:revision>
  <cp:lastPrinted>2010-12-03T19:49:00Z</cp:lastPrinted>
  <dcterms:created xsi:type="dcterms:W3CDTF">2011-09-30T00:08:00Z</dcterms:created>
  <dcterms:modified xsi:type="dcterms:W3CDTF">2011-09-30T00:09:00Z</dcterms:modified>
</cp:coreProperties>
</file>