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898" w:rsidRPr="001D1925" w:rsidRDefault="006774AF" w:rsidP="001D052D">
      <w:pPr>
        <w:spacing w:after="0"/>
        <w:jc w:val="center"/>
        <w:rPr>
          <w:rFonts w:cstheme="minorHAnsi"/>
          <w:b/>
          <w:spacing w:val="20"/>
          <w:sz w:val="18"/>
          <w:szCs w:val="18"/>
        </w:rPr>
      </w:pPr>
      <w:r w:rsidRPr="001D1925">
        <w:rPr>
          <w:rFonts w:cstheme="minorHAnsi"/>
          <w:b/>
          <w:spacing w:val="20"/>
          <w:sz w:val="18"/>
          <w:szCs w:val="18"/>
        </w:rPr>
        <w:t>ANNE YARNELL</w:t>
      </w:r>
    </w:p>
    <w:p w:rsidR="00E833A0" w:rsidRPr="001D1925" w:rsidRDefault="00CF747A" w:rsidP="00CF747A">
      <w:pPr>
        <w:spacing w:after="120"/>
        <w:jc w:val="center"/>
        <w:rPr>
          <w:rFonts w:cstheme="minorHAnsi"/>
          <w:sz w:val="18"/>
          <w:szCs w:val="18"/>
        </w:rPr>
      </w:pPr>
      <w:r w:rsidRPr="001D1925">
        <w:rPr>
          <w:rFonts w:cstheme="minorHAnsi"/>
          <w:sz w:val="18"/>
          <w:szCs w:val="18"/>
        </w:rPr>
        <w:t xml:space="preserve">5706 Fort Sumter Lane – Houston, TX 77084 | 540-521-7759 | </w:t>
      </w:r>
      <w:hyperlink r:id="rId9" w:history="1">
        <w:r w:rsidR="00E833A0" w:rsidRPr="001D1925">
          <w:rPr>
            <w:rStyle w:val="Hyperlink"/>
            <w:rFonts w:cstheme="minorHAnsi"/>
            <w:sz w:val="18"/>
            <w:szCs w:val="18"/>
          </w:rPr>
          <w:t>anne.yarnell@gmail.com</w:t>
        </w:r>
      </w:hyperlink>
    </w:p>
    <w:p w:rsidR="00671772" w:rsidRPr="001D1925" w:rsidRDefault="00CF747A" w:rsidP="006774AF">
      <w:pPr>
        <w:pBdr>
          <w:bottom w:val="single" w:sz="6" w:space="1" w:color="auto"/>
        </w:pBdr>
        <w:spacing w:after="0"/>
        <w:jc w:val="center"/>
        <w:rPr>
          <w:rFonts w:cstheme="minorHAnsi"/>
          <w:b/>
          <w:smallCaps/>
          <w:spacing w:val="20"/>
          <w:sz w:val="18"/>
          <w:szCs w:val="18"/>
        </w:rPr>
      </w:pPr>
      <w:r w:rsidRPr="001D1925">
        <w:rPr>
          <w:rFonts w:cstheme="minorHAnsi"/>
          <w:b/>
          <w:spacing w:val="20"/>
          <w:sz w:val="18"/>
          <w:szCs w:val="18"/>
        </w:rPr>
        <w:t>PROFESSIONAL PROFILE</w:t>
      </w:r>
    </w:p>
    <w:p w:rsidR="00830580" w:rsidRPr="001D1925" w:rsidRDefault="00EE0BD8" w:rsidP="006774AF">
      <w:pPr>
        <w:spacing w:before="80" w:after="80"/>
        <w:rPr>
          <w:rFonts w:cstheme="minorHAnsi"/>
          <w:sz w:val="18"/>
          <w:szCs w:val="18"/>
        </w:rPr>
      </w:pPr>
      <w:proofErr w:type="gramStart"/>
      <w:r w:rsidRPr="001D1925">
        <w:rPr>
          <w:rFonts w:cstheme="minorHAnsi"/>
          <w:sz w:val="18"/>
          <w:szCs w:val="18"/>
        </w:rPr>
        <w:t>Solution-focused</w:t>
      </w:r>
      <w:r w:rsidR="00830580" w:rsidRPr="001D1925">
        <w:rPr>
          <w:rFonts w:cstheme="minorHAnsi"/>
          <w:sz w:val="18"/>
          <w:szCs w:val="18"/>
        </w:rPr>
        <w:t xml:space="preserve"> IT Professional</w:t>
      </w:r>
      <w:r w:rsidR="00887BBF" w:rsidRPr="001D1925">
        <w:rPr>
          <w:rFonts w:cstheme="minorHAnsi"/>
          <w:sz w:val="18"/>
          <w:szCs w:val="18"/>
        </w:rPr>
        <w:t xml:space="preserve"> with over 14 years of experience</w:t>
      </w:r>
      <w:r w:rsidR="00830580" w:rsidRPr="001D1925">
        <w:rPr>
          <w:rFonts w:cstheme="minorHAnsi"/>
          <w:sz w:val="18"/>
          <w:szCs w:val="18"/>
        </w:rPr>
        <w:t xml:space="preserve"> in </w:t>
      </w:r>
      <w:r w:rsidR="008D52DA" w:rsidRPr="001D1925">
        <w:rPr>
          <w:rFonts w:cstheme="minorHAnsi"/>
          <w:sz w:val="18"/>
          <w:szCs w:val="18"/>
        </w:rPr>
        <w:t xml:space="preserve">project and </w:t>
      </w:r>
      <w:r w:rsidR="00887BBF" w:rsidRPr="001D1925">
        <w:rPr>
          <w:rFonts w:cstheme="minorHAnsi"/>
          <w:sz w:val="18"/>
          <w:szCs w:val="18"/>
        </w:rPr>
        <w:t xml:space="preserve">program management with solid track record of </w:t>
      </w:r>
      <w:r w:rsidR="00830580" w:rsidRPr="001D1925">
        <w:rPr>
          <w:rFonts w:cstheme="minorHAnsi"/>
          <w:sz w:val="18"/>
          <w:szCs w:val="18"/>
        </w:rPr>
        <w:t>achievement in global IT technology ente</w:t>
      </w:r>
      <w:r w:rsidR="006B7BFF" w:rsidRPr="001D1925">
        <w:rPr>
          <w:rFonts w:cstheme="minorHAnsi"/>
          <w:sz w:val="18"/>
          <w:szCs w:val="18"/>
        </w:rPr>
        <w:t>rprises and IT consulting firms</w:t>
      </w:r>
      <w:r w:rsidR="00A42A34" w:rsidRPr="001D1925">
        <w:rPr>
          <w:rFonts w:cstheme="minorHAnsi"/>
          <w:sz w:val="18"/>
          <w:szCs w:val="18"/>
        </w:rPr>
        <w:t>.</w:t>
      </w:r>
      <w:proofErr w:type="gramEnd"/>
      <w:r w:rsidR="00887BBF" w:rsidRPr="001D1925">
        <w:rPr>
          <w:rFonts w:cstheme="minorHAnsi"/>
          <w:sz w:val="18"/>
          <w:szCs w:val="18"/>
        </w:rPr>
        <w:t xml:space="preserve"> Demonstrated experience in </w:t>
      </w:r>
      <w:proofErr w:type="gramStart"/>
      <w:r w:rsidR="00887BBF" w:rsidRPr="001D1925">
        <w:rPr>
          <w:rFonts w:cstheme="minorHAnsi"/>
          <w:sz w:val="18"/>
          <w:szCs w:val="18"/>
        </w:rPr>
        <w:t>driving  strategy</w:t>
      </w:r>
      <w:proofErr w:type="gramEnd"/>
      <w:r w:rsidR="00887BBF" w:rsidRPr="001D1925">
        <w:rPr>
          <w:rFonts w:cstheme="minorHAnsi"/>
          <w:sz w:val="18"/>
          <w:szCs w:val="18"/>
        </w:rPr>
        <w:t xml:space="preserve"> and delivering</w:t>
      </w:r>
      <w:r w:rsidR="00830580" w:rsidRPr="001D1925">
        <w:rPr>
          <w:rFonts w:cstheme="minorHAnsi"/>
          <w:sz w:val="18"/>
          <w:szCs w:val="18"/>
        </w:rPr>
        <w:t xml:space="preserve"> transformative business solutions that create immediate and sustainable gains in profitability, per</w:t>
      </w:r>
      <w:r w:rsidR="006B7BFF" w:rsidRPr="001D1925">
        <w:rPr>
          <w:rFonts w:cstheme="minorHAnsi"/>
          <w:sz w:val="18"/>
          <w:szCs w:val="18"/>
        </w:rPr>
        <w:t>formance, and shareholder value</w:t>
      </w:r>
      <w:r w:rsidR="00A42A34" w:rsidRPr="001D1925">
        <w:rPr>
          <w:rFonts w:cstheme="minorHAnsi"/>
          <w:sz w:val="18"/>
          <w:szCs w:val="18"/>
        </w:rPr>
        <w:t>.</w:t>
      </w:r>
      <w:r w:rsidR="00830580" w:rsidRPr="001D1925">
        <w:rPr>
          <w:rFonts w:cstheme="minorHAnsi"/>
          <w:sz w:val="18"/>
          <w:szCs w:val="18"/>
        </w:rPr>
        <w:t xml:space="preserve"> </w:t>
      </w:r>
      <w:r w:rsidR="00EA4C39" w:rsidRPr="001D1925">
        <w:rPr>
          <w:rFonts w:cstheme="minorHAnsi"/>
          <w:sz w:val="18"/>
          <w:szCs w:val="18"/>
        </w:rPr>
        <w:t>Leverage</w:t>
      </w:r>
      <w:r w:rsidR="000C1002" w:rsidRPr="001D1925">
        <w:rPr>
          <w:rFonts w:cstheme="minorHAnsi"/>
          <w:sz w:val="18"/>
          <w:szCs w:val="18"/>
        </w:rPr>
        <w:t xml:space="preserve"> technology to </w:t>
      </w:r>
      <w:r w:rsidR="008E7B28" w:rsidRPr="001D1925">
        <w:rPr>
          <w:rFonts w:cstheme="minorHAnsi"/>
          <w:sz w:val="18"/>
          <w:szCs w:val="18"/>
        </w:rPr>
        <w:t>capitalize on opportunities fo</w:t>
      </w:r>
      <w:r w:rsidR="006B7BFF" w:rsidRPr="001D1925">
        <w:rPr>
          <w:rFonts w:cstheme="minorHAnsi"/>
          <w:sz w:val="18"/>
          <w:szCs w:val="18"/>
        </w:rPr>
        <w:t>r long-term process improvement</w:t>
      </w:r>
      <w:r w:rsidR="00A42A34" w:rsidRPr="001D1925">
        <w:rPr>
          <w:rFonts w:cstheme="minorHAnsi"/>
          <w:sz w:val="18"/>
          <w:szCs w:val="18"/>
        </w:rPr>
        <w:t>.</w:t>
      </w:r>
      <w:r w:rsidR="00EA4C39" w:rsidRPr="001D1925">
        <w:rPr>
          <w:rFonts w:cstheme="minorHAnsi"/>
          <w:sz w:val="18"/>
          <w:szCs w:val="18"/>
        </w:rPr>
        <w:t xml:space="preserve"> Foster</w:t>
      </w:r>
      <w:r w:rsidR="00887BBF" w:rsidRPr="001D1925">
        <w:rPr>
          <w:rFonts w:cstheme="minorHAnsi"/>
          <w:sz w:val="18"/>
          <w:szCs w:val="18"/>
        </w:rPr>
        <w:t xml:space="preserve"> open communication in</w:t>
      </w:r>
      <w:r w:rsidR="008E7B28" w:rsidRPr="001D1925">
        <w:rPr>
          <w:rFonts w:cstheme="minorHAnsi"/>
          <w:sz w:val="18"/>
          <w:szCs w:val="18"/>
        </w:rPr>
        <w:t xml:space="preserve"> cross-functional teams to drive progress, </w:t>
      </w:r>
      <w:r w:rsidR="00830580" w:rsidRPr="001D1925">
        <w:rPr>
          <w:rFonts w:cstheme="minorHAnsi"/>
          <w:sz w:val="18"/>
          <w:szCs w:val="18"/>
        </w:rPr>
        <w:t xml:space="preserve">while balancing a high volume of competing </w:t>
      </w:r>
      <w:r w:rsidR="00887BBF" w:rsidRPr="001D1925">
        <w:rPr>
          <w:rFonts w:cstheme="minorHAnsi"/>
          <w:sz w:val="18"/>
          <w:szCs w:val="18"/>
        </w:rPr>
        <w:t>demands</w:t>
      </w:r>
      <w:r w:rsidR="00830580" w:rsidRPr="001D1925">
        <w:rPr>
          <w:rFonts w:cstheme="minorHAnsi"/>
          <w:sz w:val="18"/>
          <w:szCs w:val="18"/>
        </w:rPr>
        <w:t xml:space="preserve"> and</w:t>
      </w:r>
      <w:r w:rsidR="00EA4C39" w:rsidRPr="001D1925">
        <w:rPr>
          <w:rFonts w:cstheme="minorHAnsi"/>
          <w:sz w:val="18"/>
          <w:szCs w:val="18"/>
        </w:rPr>
        <w:t xml:space="preserve"> deadlines. Project m</w:t>
      </w:r>
      <w:r w:rsidR="00830580" w:rsidRPr="001D1925">
        <w:rPr>
          <w:rFonts w:cstheme="minorHAnsi"/>
          <w:sz w:val="18"/>
          <w:szCs w:val="18"/>
        </w:rPr>
        <w:t xml:space="preserve">anagement and technical expertise spans PMO methodologies, enterprise </w:t>
      </w:r>
      <w:r w:rsidR="00EA4C39" w:rsidRPr="001D1925">
        <w:rPr>
          <w:rFonts w:cstheme="minorHAnsi"/>
          <w:sz w:val="18"/>
          <w:szCs w:val="18"/>
        </w:rPr>
        <w:t>datacenter integrations</w:t>
      </w:r>
      <w:r w:rsidR="00386825" w:rsidRPr="001D1925">
        <w:rPr>
          <w:rFonts w:cstheme="minorHAnsi"/>
          <w:sz w:val="18"/>
          <w:szCs w:val="18"/>
        </w:rPr>
        <w:t>, enterprise application</w:t>
      </w:r>
      <w:r w:rsidR="00830580" w:rsidRPr="001D1925">
        <w:rPr>
          <w:rFonts w:cstheme="minorHAnsi"/>
          <w:sz w:val="18"/>
          <w:szCs w:val="18"/>
        </w:rPr>
        <w:t xml:space="preserve"> development, </w:t>
      </w:r>
      <w:r w:rsidR="00412E53" w:rsidRPr="001D1925">
        <w:rPr>
          <w:rFonts w:cstheme="minorHAnsi"/>
          <w:sz w:val="18"/>
          <w:szCs w:val="18"/>
        </w:rPr>
        <w:t xml:space="preserve">data warehousing, </w:t>
      </w:r>
      <w:r w:rsidR="009508F8" w:rsidRPr="001D1925">
        <w:rPr>
          <w:rFonts w:cstheme="minorHAnsi"/>
          <w:sz w:val="18"/>
          <w:szCs w:val="18"/>
        </w:rPr>
        <w:t>enterprise system</w:t>
      </w:r>
      <w:r w:rsidR="00260054" w:rsidRPr="001D1925">
        <w:rPr>
          <w:rFonts w:cstheme="minorHAnsi"/>
          <w:sz w:val="18"/>
          <w:szCs w:val="18"/>
        </w:rPr>
        <w:t xml:space="preserve"> integration</w:t>
      </w:r>
      <w:r w:rsidR="00830580" w:rsidRPr="001D1925">
        <w:rPr>
          <w:rFonts w:cstheme="minorHAnsi"/>
          <w:sz w:val="18"/>
          <w:szCs w:val="18"/>
        </w:rPr>
        <w:t xml:space="preserve">, </w:t>
      </w:r>
      <w:r w:rsidR="005C299C" w:rsidRPr="001D1925">
        <w:rPr>
          <w:rFonts w:cstheme="minorHAnsi"/>
          <w:sz w:val="18"/>
          <w:szCs w:val="18"/>
        </w:rPr>
        <w:t xml:space="preserve">resource </w:t>
      </w:r>
      <w:r w:rsidR="00830580" w:rsidRPr="001D1925">
        <w:rPr>
          <w:rFonts w:cstheme="minorHAnsi"/>
          <w:sz w:val="18"/>
          <w:szCs w:val="18"/>
        </w:rPr>
        <w:t xml:space="preserve">planning, </w:t>
      </w:r>
      <w:r w:rsidR="000A3CC8" w:rsidRPr="001D1925">
        <w:rPr>
          <w:rFonts w:cstheme="minorHAnsi"/>
          <w:sz w:val="18"/>
          <w:szCs w:val="18"/>
        </w:rPr>
        <w:t>outsourcing</w:t>
      </w:r>
      <w:r w:rsidR="00887BBF" w:rsidRPr="001D1925">
        <w:rPr>
          <w:rFonts w:cstheme="minorHAnsi"/>
          <w:sz w:val="18"/>
          <w:szCs w:val="18"/>
        </w:rPr>
        <w:t>,</w:t>
      </w:r>
      <w:r w:rsidR="00830580" w:rsidRPr="001D1925">
        <w:rPr>
          <w:rFonts w:cstheme="minorHAnsi"/>
          <w:sz w:val="18"/>
          <w:szCs w:val="18"/>
        </w:rPr>
        <w:t xml:space="preserve"> </w:t>
      </w:r>
      <w:r w:rsidR="00404406" w:rsidRPr="001D1925">
        <w:rPr>
          <w:rFonts w:cstheme="minorHAnsi"/>
          <w:sz w:val="18"/>
          <w:szCs w:val="18"/>
        </w:rPr>
        <w:t>training and development</w:t>
      </w:r>
      <w:r w:rsidR="00830580" w:rsidRPr="001D1925">
        <w:rPr>
          <w:rFonts w:cstheme="minorHAnsi"/>
          <w:sz w:val="18"/>
          <w:szCs w:val="18"/>
        </w:rPr>
        <w:t>.</w:t>
      </w:r>
    </w:p>
    <w:p w:rsidR="00FF020E" w:rsidRPr="001D1925" w:rsidRDefault="00FF020E" w:rsidP="00FF020E">
      <w:pPr>
        <w:pBdr>
          <w:bottom w:val="single" w:sz="6" w:space="1" w:color="auto"/>
        </w:pBdr>
        <w:spacing w:after="0"/>
        <w:jc w:val="center"/>
        <w:rPr>
          <w:rFonts w:cstheme="minorHAnsi"/>
          <w:b/>
          <w:smallCaps/>
          <w:spacing w:val="20"/>
          <w:sz w:val="18"/>
          <w:szCs w:val="18"/>
        </w:rPr>
      </w:pPr>
      <w:r w:rsidRPr="001D1925">
        <w:rPr>
          <w:rFonts w:cstheme="minorHAnsi"/>
          <w:b/>
          <w:spacing w:val="20"/>
          <w:sz w:val="18"/>
          <w:szCs w:val="18"/>
        </w:rPr>
        <w:t>BACKGROUND SUMMARY</w:t>
      </w:r>
    </w:p>
    <w:p w:rsidR="001D58BB" w:rsidRPr="001D1925" w:rsidRDefault="00CB1776" w:rsidP="00FF020E">
      <w:pPr>
        <w:spacing w:after="0" w:line="240" w:lineRule="auto"/>
        <w:rPr>
          <w:rFonts w:cstheme="minorHAnsi"/>
          <w:smallCaps/>
          <w:sz w:val="18"/>
          <w:szCs w:val="18"/>
        </w:rPr>
      </w:pPr>
      <w:r w:rsidRPr="001D1925">
        <w:rPr>
          <w:rFonts w:eastAsia="MS Mincho" w:cstheme="minorHAnsi"/>
          <w:smallCaps/>
          <w:sz w:val="18"/>
          <w:szCs w:val="18"/>
        </w:rPr>
        <w:t xml:space="preserve">IT </w:t>
      </w:r>
      <w:r w:rsidR="00F63B68" w:rsidRPr="001D1925">
        <w:rPr>
          <w:rFonts w:eastAsia="MS Mincho" w:cstheme="minorHAnsi"/>
          <w:smallCaps/>
          <w:sz w:val="18"/>
          <w:szCs w:val="18"/>
        </w:rPr>
        <w:t xml:space="preserve">Strategy &amp; Execution, Program &amp; Project Management, PMO Process Audits, </w:t>
      </w:r>
      <w:r w:rsidR="00671772" w:rsidRPr="001D1925">
        <w:rPr>
          <w:rFonts w:eastAsia="MS Mincho" w:cstheme="minorHAnsi"/>
          <w:smallCaps/>
          <w:sz w:val="18"/>
          <w:szCs w:val="18"/>
        </w:rPr>
        <w:t>Infrastructure</w:t>
      </w:r>
      <w:r w:rsidR="009120BE" w:rsidRPr="001D1925">
        <w:rPr>
          <w:rFonts w:eastAsia="MS Mincho" w:cstheme="minorHAnsi"/>
          <w:smallCaps/>
          <w:sz w:val="18"/>
          <w:szCs w:val="18"/>
        </w:rPr>
        <w:t xml:space="preserve"> Systems Integration,</w:t>
      </w:r>
      <w:r w:rsidR="00F63B68" w:rsidRPr="001D1925">
        <w:rPr>
          <w:rFonts w:eastAsia="MS Mincho" w:cstheme="minorHAnsi"/>
          <w:smallCaps/>
          <w:sz w:val="18"/>
          <w:szCs w:val="18"/>
        </w:rPr>
        <w:t xml:space="preserve"> C</w:t>
      </w:r>
      <w:r w:rsidR="00260054" w:rsidRPr="001D1925">
        <w:rPr>
          <w:rFonts w:eastAsia="MS Mincho" w:cstheme="minorHAnsi"/>
          <w:smallCaps/>
          <w:sz w:val="18"/>
          <w:szCs w:val="18"/>
        </w:rPr>
        <w:t>ollaborative tools integration,</w:t>
      </w:r>
      <w:r w:rsidR="009120BE" w:rsidRPr="001D1925">
        <w:rPr>
          <w:rFonts w:eastAsia="MS Mincho" w:cstheme="minorHAnsi"/>
          <w:smallCaps/>
          <w:sz w:val="18"/>
          <w:szCs w:val="18"/>
        </w:rPr>
        <w:t xml:space="preserve"> </w:t>
      </w:r>
      <w:r w:rsidR="00D17EE0" w:rsidRPr="001D1925">
        <w:rPr>
          <w:rFonts w:eastAsia="MS Mincho" w:cstheme="minorHAnsi"/>
          <w:smallCaps/>
          <w:sz w:val="18"/>
          <w:szCs w:val="18"/>
        </w:rPr>
        <w:t>Business/</w:t>
      </w:r>
      <w:r w:rsidR="00260054" w:rsidRPr="001D1925">
        <w:rPr>
          <w:rFonts w:eastAsia="MS Mincho" w:cstheme="minorHAnsi"/>
          <w:smallCaps/>
          <w:sz w:val="18"/>
          <w:szCs w:val="18"/>
        </w:rPr>
        <w:t xml:space="preserve">Technology Process </w:t>
      </w:r>
      <w:r w:rsidRPr="001D1925">
        <w:rPr>
          <w:rFonts w:eastAsia="MS Mincho" w:cstheme="minorHAnsi"/>
          <w:smallCaps/>
          <w:sz w:val="18"/>
          <w:szCs w:val="18"/>
        </w:rPr>
        <w:t>Improvement</w:t>
      </w:r>
      <w:r w:rsidR="00F63B68" w:rsidRPr="001D1925">
        <w:rPr>
          <w:rFonts w:eastAsia="MS Mincho" w:cstheme="minorHAnsi"/>
          <w:smallCaps/>
          <w:sz w:val="18"/>
          <w:szCs w:val="18"/>
        </w:rPr>
        <w:t>s</w:t>
      </w:r>
      <w:r w:rsidRPr="001D1925">
        <w:rPr>
          <w:rFonts w:eastAsia="MS Mincho" w:cstheme="minorHAnsi"/>
          <w:smallCaps/>
          <w:sz w:val="18"/>
          <w:szCs w:val="18"/>
        </w:rPr>
        <w:t xml:space="preserve">, </w:t>
      </w:r>
      <w:r w:rsidR="00D17EE0" w:rsidRPr="001D1925">
        <w:rPr>
          <w:rFonts w:cstheme="minorHAnsi"/>
          <w:smallCaps/>
          <w:sz w:val="18"/>
          <w:szCs w:val="18"/>
        </w:rPr>
        <w:t>Vendor Relations</w:t>
      </w:r>
      <w:r w:rsidR="00260054" w:rsidRPr="001D1925">
        <w:rPr>
          <w:rFonts w:eastAsia="MS Mincho" w:cstheme="minorHAnsi"/>
          <w:smallCaps/>
          <w:sz w:val="18"/>
          <w:szCs w:val="18"/>
        </w:rPr>
        <w:t xml:space="preserve">, </w:t>
      </w:r>
      <w:r w:rsidRPr="001D1925">
        <w:rPr>
          <w:rFonts w:eastAsia="MS Mincho" w:cstheme="minorHAnsi"/>
          <w:smallCaps/>
          <w:sz w:val="18"/>
          <w:szCs w:val="18"/>
        </w:rPr>
        <w:t>SDLC Best Practices</w:t>
      </w:r>
      <w:r w:rsidR="004646EA" w:rsidRPr="001D1925">
        <w:rPr>
          <w:rFonts w:eastAsia="MS Mincho" w:cstheme="minorHAnsi"/>
          <w:smallCaps/>
          <w:sz w:val="18"/>
          <w:szCs w:val="18"/>
        </w:rPr>
        <w:t xml:space="preserve">, </w:t>
      </w:r>
      <w:r w:rsidR="00FF020E" w:rsidRPr="001D1925">
        <w:rPr>
          <w:rFonts w:eastAsia="MS Mincho" w:cstheme="minorHAnsi"/>
          <w:smallCaps/>
          <w:sz w:val="18"/>
          <w:szCs w:val="18"/>
        </w:rPr>
        <w:t>Data Warehousing</w:t>
      </w:r>
      <w:r w:rsidR="00F63B68" w:rsidRPr="001D1925">
        <w:rPr>
          <w:rFonts w:eastAsia="MS Mincho" w:cstheme="minorHAnsi"/>
          <w:smallCaps/>
          <w:sz w:val="18"/>
          <w:szCs w:val="18"/>
        </w:rPr>
        <w:t xml:space="preserve"> </w:t>
      </w:r>
      <w:r w:rsidR="00455817" w:rsidRPr="001D1925">
        <w:rPr>
          <w:rFonts w:eastAsia="MS Mincho" w:cstheme="minorHAnsi"/>
          <w:smallCaps/>
          <w:sz w:val="18"/>
          <w:szCs w:val="18"/>
        </w:rPr>
        <w:t>&amp; Business Intelligence</w:t>
      </w:r>
      <w:r w:rsidR="008A0C9F" w:rsidRPr="001D1925">
        <w:rPr>
          <w:rFonts w:eastAsia="MS Mincho" w:cstheme="minorHAnsi"/>
          <w:smallCaps/>
          <w:sz w:val="18"/>
          <w:szCs w:val="18"/>
        </w:rPr>
        <w:t xml:space="preserve">, </w:t>
      </w:r>
      <w:r w:rsidR="00F63B68" w:rsidRPr="001D1925">
        <w:rPr>
          <w:rFonts w:eastAsia="MS Mincho" w:cstheme="minorHAnsi"/>
          <w:smallCaps/>
          <w:sz w:val="18"/>
          <w:szCs w:val="18"/>
        </w:rPr>
        <w:t xml:space="preserve">cloud computing, </w:t>
      </w:r>
      <w:r w:rsidR="008A0C9F" w:rsidRPr="001D1925">
        <w:rPr>
          <w:rFonts w:cstheme="minorHAnsi"/>
          <w:smallCaps/>
          <w:sz w:val="18"/>
          <w:szCs w:val="18"/>
        </w:rPr>
        <w:t>P&amp;L Management</w:t>
      </w:r>
      <w:r w:rsidR="00F63B68" w:rsidRPr="001D1925">
        <w:rPr>
          <w:rFonts w:cstheme="minorHAnsi"/>
          <w:smallCaps/>
          <w:sz w:val="18"/>
          <w:szCs w:val="18"/>
        </w:rPr>
        <w:t xml:space="preserve">, </w:t>
      </w:r>
      <w:proofErr w:type="spellStart"/>
      <w:r w:rsidR="00F63B68" w:rsidRPr="001D1925">
        <w:rPr>
          <w:rFonts w:cstheme="minorHAnsi"/>
          <w:smallCaps/>
          <w:sz w:val="18"/>
          <w:szCs w:val="18"/>
        </w:rPr>
        <w:t>eProcurement</w:t>
      </w:r>
      <w:proofErr w:type="spellEnd"/>
      <w:r w:rsidR="00F63B68" w:rsidRPr="001D1925">
        <w:rPr>
          <w:rFonts w:cstheme="minorHAnsi"/>
          <w:smallCaps/>
          <w:sz w:val="18"/>
          <w:szCs w:val="18"/>
        </w:rPr>
        <w:t xml:space="preserve">, Change Management best </w:t>
      </w:r>
      <w:proofErr w:type="spellStart"/>
      <w:r w:rsidR="00F63B68" w:rsidRPr="001D1925">
        <w:rPr>
          <w:rFonts w:cstheme="minorHAnsi"/>
          <w:smallCaps/>
          <w:sz w:val="18"/>
          <w:szCs w:val="18"/>
        </w:rPr>
        <w:t>practies</w:t>
      </w:r>
      <w:proofErr w:type="spellEnd"/>
    </w:p>
    <w:p w:rsidR="00F63B68" w:rsidRPr="001D1925" w:rsidRDefault="00F63B68" w:rsidP="00F63B68">
      <w:pPr>
        <w:pBdr>
          <w:top w:val="single" w:sz="12" w:space="1" w:color="auto"/>
        </w:pBdr>
        <w:spacing w:after="0"/>
        <w:jc w:val="center"/>
        <w:rPr>
          <w:rFonts w:cstheme="minorHAnsi"/>
          <w:b/>
          <w:sz w:val="18"/>
          <w:szCs w:val="18"/>
        </w:rPr>
      </w:pPr>
      <w:r w:rsidRPr="001D1925">
        <w:rPr>
          <w:rFonts w:cstheme="minorHAnsi"/>
          <w:b/>
          <w:sz w:val="18"/>
          <w:szCs w:val="18"/>
        </w:rPr>
        <w:t>TECHNICAL SKILLS AND KNOWLEDGE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7758"/>
      </w:tblGrid>
      <w:tr w:rsidR="00090D23" w:rsidRPr="001D1925" w:rsidTr="0044107B">
        <w:tc>
          <w:tcPr>
            <w:tcW w:w="3258" w:type="dxa"/>
          </w:tcPr>
          <w:p w:rsidR="00090D23" w:rsidRPr="001D1925" w:rsidRDefault="00090D23" w:rsidP="0044107B">
            <w:pPr>
              <w:rPr>
                <w:rFonts w:cstheme="minorHAnsi"/>
                <w:b/>
                <w:sz w:val="18"/>
                <w:szCs w:val="18"/>
              </w:rPr>
            </w:pPr>
            <w:r w:rsidRPr="001D1925">
              <w:rPr>
                <w:rFonts w:cstheme="minorHAnsi"/>
                <w:b/>
                <w:smallCaps/>
                <w:sz w:val="18"/>
                <w:szCs w:val="18"/>
              </w:rPr>
              <w:t>Methodologies:</w:t>
            </w:r>
            <w:r w:rsidRPr="001D1925">
              <w:rPr>
                <w:rFonts w:cstheme="minorHAnsi"/>
                <w:sz w:val="18"/>
                <w:szCs w:val="18"/>
              </w:rPr>
              <w:t xml:space="preserve">  </w:t>
            </w:r>
          </w:p>
        </w:tc>
        <w:tc>
          <w:tcPr>
            <w:tcW w:w="7758" w:type="dxa"/>
          </w:tcPr>
          <w:p w:rsidR="00090D23" w:rsidRPr="001D1925" w:rsidRDefault="00090D23" w:rsidP="0044107B">
            <w:pPr>
              <w:spacing w:before="100"/>
              <w:rPr>
                <w:rFonts w:cstheme="minorHAnsi"/>
                <w:sz w:val="18"/>
                <w:szCs w:val="18"/>
              </w:rPr>
            </w:pPr>
            <w:r w:rsidRPr="001D1925">
              <w:rPr>
                <w:rFonts w:cstheme="minorHAnsi"/>
                <w:sz w:val="18"/>
                <w:szCs w:val="18"/>
              </w:rPr>
              <w:t>PMBOK® and Prince2® for Project Management; SDLC; Agile RUP, Agile Extreme and Scrum; UML; SEPT Documentation methodologies; SOX Compliance; ITIL Standards v2 and v3.</w:t>
            </w:r>
          </w:p>
        </w:tc>
      </w:tr>
      <w:tr w:rsidR="00090D23" w:rsidRPr="001D1925" w:rsidTr="0044107B">
        <w:tc>
          <w:tcPr>
            <w:tcW w:w="3258" w:type="dxa"/>
          </w:tcPr>
          <w:p w:rsidR="00090D23" w:rsidRPr="001D1925" w:rsidRDefault="00090D23" w:rsidP="0044107B">
            <w:pPr>
              <w:rPr>
                <w:rFonts w:cstheme="minorHAnsi"/>
                <w:b/>
                <w:smallCaps/>
                <w:sz w:val="18"/>
                <w:szCs w:val="18"/>
              </w:rPr>
            </w:pPr>
            <w:r w:rsidRPr="001D1925">
              <w:rPr>
                <w:rFonts w:cstheme="minorHAnsi"/>
                <w:b/>
                <w:smallCaps/>
                <w:sz w:val="18"/>
                <w:szCs w:val="18"/>
              </w:rPr>
              <w:t>Software:</w:t>
            </w:r>
          </w:p>
        </w:tc>
        <w:tc>
          <w:tcPr>
            <w:tcW w:w="7758" w:type="dxa"/>
          </w:tcPr>
          <w:p w:rsidR="00090D23" w:rsidRPr="001D1925" w:rsidRDefault="00090D23" w:rsidP="0044107B">
            <w:pPr>
              <w:rPr>
                <w:rFonts w:cstheme="minorHAnsi"/>
                <w:sz w:val="18"/>
                <w:szCs w:val="18"/>
              </w:rPr>
            </w:pPr>
            <w:r w:rsidRPr="001D1925">
              <w:rPr>
                <w:rFonts w:cstheme="minorHAnsi"/>
                <w:sz w:val="18"/>
                <w:szCs w:val="18"/>
              </w:rPr>
              <w:t>Windows Server 2003/2008; MS Virtual Server 2005; MS Virtual PC 2007; MS Exchange Server 2000/2003/2007/2010; Remedy; MS Active Directory 2003/2008; MS ADSI Edit; Quest Software Migration Tools; Quest True Last Logon; Quest Recovery Manager for Active Directory and Exchange; LDAP Browser</w:t>
            </w:r>
          </w:p>
        </w:tc>
      </w:tr>
      <w:tr w:rsidR="00090D23" w:rsidRPr="001D1925" w:rsidTr="0044107B">
        <w:tc>
          <w:tcPr>
            <w:tcW w:w="3258" w:type="dxa"/>
          </w:tcPr>
          <w:p w:rsidR="00090D23" w:rsidRPr="001D1925" w:rsidRDefault="00090D23" w:rsidP="0044107B">
            <w:pPr>
              <w:rPr>
                <w:rFonts w:cstheme="minorHAnsi"/>
                <w:b/>
                <w:smallCaps/>
                <w:sz w:val="18"/>
                <w:szCs w:val="18"/>
              </w:rPr>
            </w:pPr>
            <w:r w:rsidRPr="001D1925">
              <w:rPr>
                <w:rFonts w:cstheme="minorHAnsi"/>
                <w:b/>
                <w:smallCaps/>
                <w:sz w:val="18"/>
                <w:szCs w:val="18"/>
              </w:rPr>
              <w:t>collaboration tools:</w:t>
            </w:r>
          </w:p>
        </w:tc>
        <w:tc>
          <w:tcPr>
            <w:tcW w:w="7758" w:type="dxa"/>
          </w:tcPr>
          <w:p w:rsidR="00090D23" w:rsidRPr="001D1925" w:rsidRDefault="00090D23" w:rsidP="0044107B">
            <w:pPr>
              <w:rPr>
                <w:rFonts w:cstheme="minorHAnsi"/>
                <w:sz w:val="18"/>
                <w:szCs w:val="18"/>
              </w:rPr>
            </w:pPr>
            <w:r w:rsidRPr="001D1925">
              <w:rPr>
                <w:rFonts w:cstheme="minorHAnsi"/>
                <w:sz w:val="18"/>
                <w:szCs w:val="18"/>
              </w:rPr>
              <w:t xml:space="preserve">SharePoint: MS Team Foundation Server/ MS SharePoint Services 2003/Moss 2007/ 2010; MS IIS 4.0/5.0/6.0; MS </w:t>
            </w:r>
            <w:proofErr w:type="spellStart"/>
            <w:r w:rsidRPr="001D1925">
              <w:rPr>
                <w:rFonts w:cstheme="minorHAnsi"/>
                <w:sz w:val="18"/>
                <w:szCs w:val="18"/>
              </w:rPr>
              <w:t>SiteServer</w:t>
            </w:r>
            <w:proofErr w:type="spellEnd"/>
            <w:r w:rsidRPr="001D1925">
              <w:rPr>
                <w:rFonts w:cstheme="minorHAnsi"/>
                <w:sz w:val="18"/>
                <w:szCs w:val="18"/>
              </w:rPr>
              <w:t xml:space="preserve"> 3.0 Commerce Edition; </w:t>
            </w:r>
            <w:proofErr w:type="spellStart"/>
            <w:r w:rsidRPr="001D1925">
              <w:rPr>
                <w:rFonts w:cstheme="minorHAnsi"/>
                <w:sz w:val="18"/>
                <w:szCs w:val="18"/>
              </w:rPr>
              <w:t>Salesforce</w:t>
            </w:r>
            <w:proofErr w:type="spellEnd"/>
            <w:r w:rsidRPr="001D1925">
              <w:rPr>
                <w:rFonts w:cstheme="minorHAnsi"/>
                <w:sz w:val="18"/>
                <w:szCs w:val="18"/>
              </w:rPr>
              <w:t>, CRM, Connect Direct, Clarity PPM; HP PPM Center</w:t>
            </w:r>
          </w:p>
        </w:tc>
      </w:tr>
      <w:tr w:rsidR="00090D23" w:rsidRPr="001D1925" w:rsidTr="0044107B">
        <w:tc>
          <w:tcPr>
            <w:tcW w:w="3258" w:type="dxa"/>
          </w:tcPr>
          <w:p w:rsidR="00090D23" w:rsidRPr="001D1925" w:rsidRDefault="00090D23" w:rsidP="0044107B">
            <w:pPr>
              <w:rPr>
                <w:rFonts w:cstheme="minorHAnsi"/>
                <w:b/>
                <w:smallCaps/>
                <w:sz w:val="18"/>
                <w:szCs w:val="18"/>
              </w:rPr>
            </w:pPr>
            <w:r w:rsidRPr="001D1925">
              <w:rPr>
                <w:rFonts w:cstheme="minorHAnsi"/>
                <w:b/>
                <w:smallCaps/>
                <w:sz w:val="18"/>
                <w:szCs w:val="18"/>
              </w:rPr>
              <w:t>Database and Data profiling tools</w:t>
            </w:r>
            <w:r w:rsidRPr="001D1925">
              <w:rPr>
                <w:rFonts w:cstheme="minorHAnsi"/>
                <w:sz w:val="18"/>
                <w:szCs w:val="18"/>
              </w:rPr>
              <w:t>:</w:t>
            </w:r>
          </w:p>
        </w:tc>
        <w:tc>
          <w:tcPr>
            <w:tcW w:w="7758" w:type="dxa"/>
          </w:tcPr>
          <w:p w:rsidR="00090D23" w:rsidRPr="001D1925" w:rsidRDefault="00090D23" w:rsidP="0044107B">
            <w:pPr>
              <w:rPr>
                <w:rFonts w:cstheme="minorHAnsi"/>
                <w:sz w:val="18"/>
                <w:szCs w:val="18"/>
              </w:rPr>
            </w:pPr>
            <w:r w:rsidRPr="001D1925">
              <w:rPr>
                <w:rFonts w:cstheme="minorHAnsi"/>
                <w:sz w:val="18"/>
                <w:szCs w:val="18"/>
              </w:rPr>
              <w:t>SQL Server 7.0/2000/2005/2008; Oracle 8i/9i/9i Application Server; Quest TOAD; Business Objects Crystal Reports; Erwin Data Modeling Systems; ER Studio Data Modeling Systems; IBM DB2; IBM Data Stage 7.5 &amp; 8.0; IBM Quality Stage 8.0; Trillium Data Profiler; IBM Rational; IBM Clear Case; IBM Clear Quest; OBIEE; Business Objects</w:t>
            </w:r>
          </w:p>
        </w:tc>
      </w:tr>
      <w:tr w:rsidR="00090D23" w:rsidRPr="001D1925" w:rsidTr="0044107B">
        <w:tc>
          <w:tcPr>
            <w:tcW w:w="3258" w:type="dxa"/>
          </w:tcPr>
          <w:p w:rsidR="00090D23" w:rsidRPr="001D1925" w:rsidRDefault="00090D23" w:rsidP="0044107B">
            <w:pPr>
              <w:rPr>
                <w:rFonts w:cstheme="minorHAnsi"/>
                <w:b/>
                <w:smallCaps/>
                <w:sz w:val="18"/>
                <w:szCs w:val="18"/>
              </w:rPr>
            </w:pPr>
            <w:r w:rsidRPr="001D1925">
              <w:rPr>
                <w:rFonts w:cstheme="minorHAnsi"/>
                <w:b/>
                <w:smallCaps/>
                <w:sz w:val="18"/>
                <w:szCs w:val="18"/>
              </w:rPr>
              <w:t>virtualization and operations tools</w:t>
            </w:r>
            <w:r w:rsidRPr="001D1925">
              <w:rPr>
                <w:rFonts w:cstheme="minorHAnsi"/>
                <w:sz w:val="18"/>
                <w:szCs w:val="18"/>
              </w:rPr>
              <w:t>:</w:t>
            </w:r>
          </w:p>
        </w:tc>
        <w:tc>
          <w:tcPr>
            <w:tcW w:w="7758" w:type="dxa"/>
          </w:tcPr>
          <w:p w:rsidR="00090D23" w:rsidRPr="001D1925" w:rsidRDefault="00090D23" w:rsidP="00B96674">
            <w:pPr>
              <w:rPr>
                <w:rFonts w:cstheme="minorHAnsi"/>
                <w:sz w:val="18"/>
                <w:szCs w:val="18"/>
              </w:rPr>
            </w:pPr>
            <w:r w:rsidRPr="001D1925">
              <w:rPr>
                <w:rFonts w:cstheme="minorHAnsi"/>
                <w:sz w:val="18"/>
                <w:szCs w:val="18"/>
              </w:rPr>
              <w:t xml:space="preserve">VMware, </w:t>
            </w:r>
            <w:proofErr w:type="spellStart"/>
            <w:r w:rsidRPr="001D1925">
              <w:rPr>
                <w:rFonts w:cstheme="minorHAnsi"/>
                <w:sz w:val="18"/>
                <w:szCs w:val="18"/>
              </w:rPr>
              <w:t>vSphere</w:t>
            </w:r>
            <w:proofErr w:type="spellEnd"/>
            <w:r w:rsidRPr="001D1925">
              <w:rPr>
                <w:rFonts w:cstheme="minorHAnsi"/>
                <w:sz w:val="18"/>
                <w:szCs w:val="18"/>
              </w:rPr>
              <w:t xml:space="preserve">, </w:t>
            </w:r>
            <w:proofErr w:type="spellStart"/>
            <w:r w:rsidRPr="001D1925">
              <w:rPr>
                <w:rFonts w:cstheme="minorHAnsi"/>
                <w:sz w:val="18"/>
                <w:szCs w:val="18"/>
              </w:rPr>
              <w:t>vCenter</w:t>
            </w:r>
            <w:proofErr w:type="spellEnd"/>
            <w:r w:rsidRPr="001D1925">
              <w:rPr>
                <w:rFonts w:cstheme="minorHAnsi"/>
                <w:sz w:val="18"/>
                <w:szCs w:val="18"/>
              </w:rPr>
              <w:t xml:space="preserve">, SRM; Load Runner, MS SMS, MOM, SCOM, Argent Guardian, IBM Tivoli Storage Manager, </w:t>
            </w:r>
            <w:proofErr w:type="spellStart"/>
            <w:r w:rsidRPr="001D1925">
              <w:rPr>
                <w:rFonts w:cstheme="minorHAnsi"/>
                <w:sz w:val="18"/>
                <w:szCs w:val="18"/>
              </w:rPr>
              <w:t>NetView</w:t>
            </w:r>
            <w:proofErr w:type="spellEnd"/>
            <w:r w:rsidRPr="001D1925">
              <w:rPr>
                <w:rFonts w:cstheme="minorHAnsi"/>
                <w:sz w:val="18"/>
                <w:szCs w:val="18"/>
              </w:rPr>
              <w:t xml:space="preserve">, </w:t>
            </w:r>
            <w:proofErr w:type="spellStart"/>
            <w:r w:rsidRPr="001D1925">
              <w:rPr>
                <w:rFonts w:cstheme="minorHAnsi"/>
                <w:sz w:val="18"/>
                <w:szCs w:val="18"/>
              </w:rPr>
              <w:t>OpManager</w:t>
            </w:r>
            <w:proofErr w:type="spellEnd"/>
            <w:r w:rsidRPr="001D1925">
              <w:rPr>
                <w:rFonts w:cstheme="minorHAnsi"/>
                <w:sz w:val="18"/>
                <w:szCs w:val="18"/>
              </w:rPr>
              <w:t xml:space="preserve">, Site Scope Monitoring Suites, </w:t>
            </w:r>
            <w:proofErr w:type="spellStart"/>
            <w:r w:rsidRPr="001D1925">
              <w:rPr>
                <w:rFonts w:cstheme="minorHAnsi"/>
                <w:sz w:val="18"/>
                <w:szCs w:val="18"/>
              </w:rPr>
              <w:t>eCora</w:t>
            </w:r>
            <w:bookmarkStart w:id="0" w:name="_GoBack"/>
            <w:bookmarkEnd w:id="0"/>
            <w:proofErr w:type="spellEnd"/>
          </w:p>
        </w:tc>
      </w:tr>
      <w:tr w:rsidR="00090D23" w:rsidRPr="001D1925" w:rsidTr="0044107B">
        <w:tc>
          <w:tcPr>
            <w:tcW w:w="3258" w:type="dxa"/>
          </w:tcPr>
          <w:p w:rsidR="00090D23" w:rsidRPr="001D1925" w:rsidRDefault="00090D23" w:rsidP="0044107B">
            <w:pPr>
              <w:rPr>
                <w:rFonts w:cstheme="minorHAnsi"/>
                <w:b/>
                <w:smallCaps/>
                <w:sz w:val="18"/>
                <w:szCs w:val="18"/>
              </w:rPr>
            </w:pPr>
            <w:r w:rsidRPr="001D1925">
              <w:rPr>
                <w:rFonts w:cstheme="minorHAnsi"/>
                <w:b/>
                <w:smallCaps/>
                <w:sz w:val="18"/>
                <w:szCs w:val="18"/>
              </w:rPr>
              <w:t>Networks and Storage</w:t>
            </w:r>
            <w:r w:rsidRPr="001D1925">
              <w:rPr>
                <w:rFonts w:cstheme="minorHAnsi"/>
                <w:sz w:val="18"/>
                <w:szCs w:val="18"/>
              </w:rPr>
              <w:t>:</w:t>
            </w:r>
          </w:p>
        </w:tc>
        <w:tc>
          <w:tcPr>
            <w:tcW w:w="7758" w:type="dxa"/>
          </w:tcPr>
          <w:p w:rsidR="00090D23" w:rsidRPr="001D1925" w:rsidRDefault="00090D23" w:rsidP="0044107B">
            <w:pPr>
              <w:spacing w:after="100"/>
              <w:rPr>
                <w:rFonts w:cstheme="minorHAnsi"/>
                <w:sz w:val="18"/>
                <w:szCs w:val="18"/>
              </w:rPr>
            </w:pPr>
            <w:r w:rsidRPr="001D1925">
              <w:rPr>
                <w:rFonts w:cstheme="minorHAnsi"/>
                <w:sz w:val="18"/>
                <w:szCs w:val="18"/>
              </w:rPr>
              <w:t xml:space="preserve">HP Storage Works and MSA External Disk Storage Devices; HP Left Hand Networks, Foundry, Layer 2/3 switches, Layer 3 Backbone manager, Cisco, 3600, 3700, 7300 &amp; 7500 series; Cisco, 3500 XL Series; Cisco Nexus Series; EMC Clarion and </w:t>
            </w:r>
            <w:proofErr w:type="spellStart"/>
            <w:r w:rsidRPr="001D1925">
              <w:rPr>
                <w:rFonts w:cstheme="minorHAnsi"/>
                <w:sz w:val="18"/>
                <w:szCs w:val="18"/>
              </w:rPr>
              <w:t>NetApp</w:t>
            </w:r>
            <w:proofErr w:type="spellEnd"/>
            <w:r w:rsidRPr="001D1925">
              <w:rPr>
                <w:rFonts w:cstheme="minorHAnsi"/>
                <w:sz w:val="18"/>
                <w:szCs w:val="18"/>
              </w:rPr>
              <w:t xml:space="preserve"> SAN Storage Solutions</w:t>
            </w:r>
          </w:p>
        </w:tc>
      </w:tr>
    </w:tbl>
    <w:p w:rsidR="008B2898" w:rsidRPr="001D1925" w:rsidRDefault="008B2898" w:rsidP="00090D23">
      <w:pPr>
        <w:pBdr>
          <w:top w:val="single" w:sz="12" w:space="1" w:color="auto"/>
        </w:pBdr>
        <w:spacing w:after="0"/>
        <w:jc w:val="center"/>
        <w:rPr>
          <w:rFonts w:cstheme="minorHAnsi"/>
          <w:b/>
          <w:sz w:val="18"/>
          <w:szCs w:val="18"/>
        </w:rPr>
      </w:pPr>
      <w:r w:rsidRPr="001D1925">
        <w:rPr>
          <w:rFonts w:cstheme="minorHAnsi"/>
          <w:b/>
          <w:sz w:val="18"/>
          <w:szCs w:val="18"/>
        </w:rPr>
        <w:t>PROFESSIONAL ACCOMPLISHMENTS</w:t>
      </w:r>
    </w:p>
    <w:p w:rsidR="008B2898" w:rsidRPr="001D1925" w:rsidRDefault="008B2898" w:rsidP="008B2898">
      <w:pPr>
        <w:pBdr>
          <w:top w:val="single" w:sz="2" w:space="2" w:color="auto"/>
          <w:bottom w:val="single" w:sz="2" w:space="1" w:color="auto"/>
        </w:pBdr>
        <w:shd w:val="pct15" w:color="auto" w:fill="auto"/>
        <w:tabs>
          <w:tab w:val="right" w:pos="10800"/>
        </w:tabs>
        <w:spacing w:before="144" w:after="0" w:line="240" w:lineRule="atLeast"/>
        <w:rPr>
          <w:rFonts w:cstheme="minorHAnsi"/>
          <w:sz w:val="18"/>
          <w:szCs w:val="18"/>
        </w:rPr>
      </w:pPr>
      <w:r w:rsidRPr="001D1925">
        <w:rPr>
          <w:rFonts w:cstheme="minorHAnsi"/>
          <w:b/>
          <w:spacing w:val="20"/>
          <w:sz w:val="18"/>
          <w:szCs w:val="18"/>
        </w:rPr>
        <w:t>IT CONSULTANT</w:t>
      </w:r>
      <w:r w:rsidRPr="001D1925">
        <w:rPr>
          <w:rFonts w:cstheme="minorHAnsi"/>
          <w:spacing w:val="20"/>
          <w:sz w:val="18"/>
          <w:szCs w:val="18"/>
        </w:rPr>
        <w:t xml:space="preserve"> – </w:t>
      </w:r>
      <w:r w:rsidRPr="001D1925">
        <w:rPr>
          <w:rFonts w:cstheme="minorHAnsi"/>
          <w:b/>
          <w:spacing w:val="20"/>
          <w:sz w:val="18"/>
          <w:szCs w:val="18"/>
        </w:rPr>
        <w:t>PROJECT MANAGER</w:t>
      </w:r>
      <w:r w:rsidRPr="001D1925">
        <w:rPr>
          <w:rFonts w:cstheme="minorHAnsi"/>
          <w:sz w:val="18"/>
          <w:szCs w:val="18"/>
        </w:rPr>
        <w:t xml:space="preserve"> </w:t>
      </w:r>
      <w:r w:rsidRPr="001D1925">
        <w:rPr>
          <w:rFonts w:cstheme="minorHAnsi"/>
          <w:sz w:val="18"/>
          <w:szCs w:val="18"/>
        </w:rPr>
        <w:tab/>
        <w:t xml:space="preserve">2002 – Present </w:t>
      </w:r>
    </w:p>
    <w:p w:rsidR="008B2898" w:rsidRPr="001D1925" w:rsidRDefault="008B2898" w:rsidP="008B2898">
      <w:pPr>
        <w:spacing w:before="60" w:after="144"/>
        <w:rPr>
          <w:rFonts w:cstheme="minorHAnsi"/>
          <w:i/>
          <w:sz w:val="18"/>
          <w:szCs w:val="18"/>
        </w:rPr>
      </w:pPr>
      <w:proofErr w:type="gramStart"/>
      <w:r w:rsidRPr="001D1925">
        <w:rPr>
          <w:rFonts w:cstheme="minorHAnsi"/>
          <w:sz w:val="18"/>
          <w:szCs w:val="18"/>
        </w:rPr>
        <w:t>Lead</w:t>
      </w:r>
      <w:r w:rsidR="00B42755" w:rsidRPr="001D1925">
        <w:rPr>
          <w:rFonts w:cstheme="minorHAnsi"/>
          <w:sz w:val="18"/>
          <w:szCs w:val="18"/>
        </w:rPr>
        <w:t>ing</w:t>
      </w:r>
      <w:r w:rsidRPr="001D1925">
        <w:rPr>
          <w:rFonts w:cstheme="minorHAnsi"/>
          <w:sz w:val="18"/>
          <w:szCs w:val="18"/>
        </w:rPr>
        <w:t xml:space="preserve"> business-critical, multi-million dollar projects for a variety of clients encompassing F500 corporations, startups, and government entities</w:t>
      </w:r>
      <w:r w:rsidR="00B42755" w:rsidRPr="001D1925">
        <w:rPr>
          <w:rFonts w:cstheme="minorHAnsi"/>
          <w:sz w:val="18"/>
          <w:szCs w:val="18"/>
        </w:rPr>
        <w:t>.</w:t>
      </w:r>
      <w:proofErr w:type="gramEnd"/>
      <w:r w:rsidRPr="001D1925">
        <w:rPr>
          <w:rFonts w:cstheme="minorHAnsi"/>
          <w:sz w:val="18"/>
          <w:szCs w:val="18"/>
        </w:rPr>
        <w:t xml:space="preserve"> </w:t>
      </w:r>
      <w:proofErr w:type="gramStart"/>
      <w:r w:rsidR="00B42755" w:rsidRPr="001D1925">
        <w:rPr>
          <w:rFonts w:cstheme="minorHAnsi"/>
          <w:sz w:val="18"/>
          <w:szCs w:val="18"/>
        </w:rPr>
        <w:t>P</w:t>
      </w:r>
      <w:r w:rsidRPr="001D1925">
        <w:rPr>
          <w:rFonts w:cstheme="minorHAnsi"/>
          <w:sz w:val="18"/>
          <w:szCs w:val="18"/>
        </w:rPr>
        <w:t>artnering with executive stakeholders to define solutions that improve performance and reduce costs.</w:t>
      </w:r>
      <w:proofErr w:type="gramEnd"/>
      <w:r w:rsidRPr="001D1925">
        <w:rPr>
          <w:rFonts w:cstheme="minorHAnsi"/>
          <w:sz w:val="18"/>
          <w:szCs w:val="18"/>
        </w:rPr>
        <w:t xml:space="preserve">  Manage diverse portfolio</w:t>
      </w:r>
      <w:r w:rsidR="001D58BB" w:rsidRPr="001D1925">
        <w:rPr>
          <w:rFonts w:cstheme="minorHAnsi"/>
          <w:sz w:val="18"/>
          <w:szCs w:val="18"/>
        </w:rPr>
        <w:t>s</w:t>
      </w:r>
      <w:r w:rsidRPr="001D1925">
        <w:rPr>
          <w:rFonts w:cstheme="minorHAnsi"/>
          <w:sz w:val="18"/>
          <w:szCs w:val="18"/>
        </w:rPr>
        <w:t xml:space="preserve"> of transformative IT programs including enterprise-wide</w:t>
      </w:r>
      <w:r w:rsidR="00B42755" w:rsidRPr="001D1925">
        <w:rPr>
          <w:rFonts w:cstheme="minorHAnsi"/>
          <w:sz w:val="18"/>
          <w:szCs w:val="18"/>
        </w:rPr>
        <w:t xml:space="preserve"> datacenter</w:t>
      </w:r>
      <w:r w:rsidRPr="001D1925">
        <w:rPr>
          <w:rFonts w:cstheme="minorHAnsi"/>
          <w:sz w:val="18"/>
          <w:szCs w:val="18"/>
        </w:rPr>
        <w:t xml:space="preserve"> migrations, process improvements, and staffing initiatives. Direct all aspects of the project lifecycle with success in balancing multiple concurrent </w:t>
      </w:r>
      <w:r w:rsidR="00B42755" w:rsidRPr="001D1925">
        <w:rPr>
          <w:rFonts w:cstheme="minorHAnsi"/>
          <w:sz w:val="18"/>
          <w:szCs w:val="18"/>
        </w:rPr>
        <w:t>demands and deadlines</w:t>
      </w:r>
      <w:r w:rsidRPr="001D1925">
        <w:rPr>
          <w:rFonts w:cstheme="minorHAnsi"/>
          <w:sz w:val="18"/>
          <w:szCs w:val="18"/>
        </w:rPr>
        <w:t xml:space="preserve"> while creating collaboration across cross-functional teams. </w:t>
      </w:r>
      <w:r w:rsidRPr="001D1925">
        <w:rPr>
          <w:rFonts w:cstheme="minorHAnsi"/>
          <w:i/>
          <w:sz w:val="18"/>
          <w:szCs w:val="18"/>
        </w:rPr>
        <w:t>Representative engagements include:</w:t>
      </w:r>
    </w:p>
    <w:p w:rsidR="008B2898" w:rsidRPr="001D1925" w:rsidRDefault="008B2898" w:rsidP="008B2898">
      <w:pPr>
        <w:spacing w:before="60" w:after="144"/>
        <w:rPr>
          <w:rFonts w:cstheme="minorHAnsi"/>
          <w:sz w:val="18"/>
          <w:szCs w:val="18"/>
        </w:rPr>
      </w:pPr>
      <w:r w:rsidRPr="001D1925">
        <w:rPr>
          <w:rFonts w:cstheme="minorHAnsi"/>
          <w:b/>
          <w:i/>
          <w:sz w:val="18"/>
          <w:szCs w:val="18"/>
        </w:rPr>
        <w:t xml:space="preserve">Harris County Public Health and Environmental Services </w:t>
      </w:r>
      <w:r w:rsidRPr="001D1925">
        <w:rPr>
          <w:rFonts w:cstheme="minorHAnsi"/>
          <w:sz w:val="18"/>
          <w:szCs w:val="18"/>
        </w:rPr>
        <w:t xml:space="preserve">– </w:t>
      </w:r>
      <w:r w:rsidRPr="001D1925">
        <w:rPr>
          <w:rFonts w:cstheme="minorHAnsi"/>
          <w:i/>
          <w:sz w:val="18"/>
          <w:szCs w:val="18"/>
        </w:rPr>
        <w:t>Houston TX</w:t>
      </w:r>
      <w:r w:rsidRPr="001D1925">
        <w:rPr>
          <w:rFonts w:cstheme="minorHAnsi"/>
          <w:sz w:val="18"/>
          <w:szCs w:val="18"/>
        </w:rPr>
        <w:t xml:space="preserve"> (September 2011– Present</w:t>
      </w:r>
      <w:proofErr w:type="gramStart"/>
      <w:r w:rsidRPr="001D1925">
        <w:rPr>
          <w:rFonts w:cstheme="minorHAnsi"/>
          <w:sz w:val="18"/>
          <w:szCs w:val="18"/>
        </w:rPr>
        <w:t xml:space="preserve">)  </w:t>
      </w:r>
      <w:r w:rsidRPr="001D1925">
        <w:rPr>
          <w:rFonts w:cstheme="minorHAnsi"/>
          <w:sz w:val="18"/>
          <w:szCs w:val="18"/>
          <w:lang w:val="en"/>
        </w:rPr>
        <w:t>Project</w:t>
      </w:r>
      <w:proofErr w:type="gramEnd"/>
      <w:r w:rsidRPr="001D1925">
        <w:rPr>
          <w:rFonts w:cstheme="minorHAnsi"/>
          <w:sz w:val="18"/>
          <w:szCs w:val="18"/>
          <w:lang w:val="en"/>
        </w:rPr>
        <w:t xml:space="preserve"> manager responsible for working with business users and stakeholders to gather functional and technical requirements and develop an implementation strategy for an enterprise wide SharePoint 2010 deployment. Work closely with the management team to dev</w:t>
      </w:r>
      <w:r w:rsidR="00362ABE" w:rsidRPr="001D1925">
        <w:rPr>
          <w:rFonts w:cstheme="minorHAnsi"/>
          <w:sz w:val="18"/>
          <w:szCs w:val="18"/>
          <w:lang w:val="en"/>
        </w:rPr>
        <w:t>elop and write proposals and</w:t>
      </w:r>
      <w:r w:rsidRPr="001D1925">
        <w:rPr>
          <w:rFonts w:cstheme="minorHAnsi"/>
          <w:sz w:val="18"/>
          <w:szCs w:val="18"/>
          <w:lang w:val="en"/>
        </w:rPr>
        <w:t xml:space="preserve"> business case justification. Work closely with business user groups to define functional, technical and budget</w:t>
      </w:r>
      <w:r w:rsidR="006A4585" w:rsidRPr="001D1925">
        <w:rPr>
          <w:rFonts w:cstheme="minorHAnsi"/>
          <w:sz w:val="18"/>
          <w:szCs w:val="18"/>
          <w:lang w:val="en"/>
        </w:rPr>
        <w:t>ary</w:t>
      </w:r>
      <w:r w:rsidRPr="001D1925">
        <w:rPr>
          <w:rFonts w:cstheme="minorHAnsi"/>
          <w:sz w:val="18"/>
          <w:szCs w:val="18"/>
          <w:lang w:val="en"/>
        </w:rPr>
        <w:t xml:space="preserve"> requirements that will guide the best use cases for the SharePoint 2010 environment</w:t>
      </w:r>
    </w:p>
    <w:p w:rsidR="008B2898" w:rsidRPr="001D1925" w:rsidRDefault="008B2898" w:rsidP="008B2898">
      <w:pPr>
        <w:spacing w:before="60" w:after="144"/>
        <w:rPr>
          <w:rFonts w:cstheme="minorHAnsi"/>
          <w:sz w:val="18"/>
          <w:szCs w:val="18"/>
        </w:rPr>
      </w:pPr>
      <w:r w:rsidRPr="001D1925">
        <w:rPr>
          <w:rFonts w:cstheme="minorHAnsi"/>
          <w:b/>
          <w:i/>
          <w:sz w:val="18"/>
          <w:szCs w:val="18"/>
        </w:rPr>
        <w:t xml:space="preserve">Academy </w:t>
      </w:r>
      <w:r w:rsidRPr="001D1925">
        <w:rPr>
          <w:rFonts w:cstheme="minorHAnsi"/>
          <w:sz w:val="18"/>
          <w:szCs w:val="18"/>
        </w:rPr>
        <w:t xml:space="preserve">– </w:t>
      </w:r>
      <w:r w:rsidRPr="001D1925">
        <w:rPr>
          <w:rFonts w:cstheme="minorHAnsi"/>
          <w:i/>
          <w:sz w:val="18"/>
          <w:szCs w:val="18"/>
        </w:rPr>
        <w:t>Houston TX</w:t>
      </w:r>
      <w:r w:rsidRPr="001D1925">
        <w:rPr>
          <w:rFonts w:cstheme="minorHAnsi"/>
          <w:sz w:val="18"/>
          <w:szCs w:val="18"/>
        </w:rPr>
        <w:t xml:space="preserve"> (July 2011– September 2011)  IT Consultant responsible for working with business and technical teams; gathering and assimilating functional and technical requirements into a future state, MDM entity model to facilitate a scoping effort that enhances master data across the enterprise. Worked closely with the management team to develop and write proposals that drove the analysis, design, and development of the solution; wrote detailed descriptions of user needs, program functions, and steps required to deploy the clients business solution; conducted use case analysis, and wrote use case documentation focused on understanding, designing and developing solutions to meet internal clients’ specification</w:t>
      </w:r>
      <w:r w:rsidR="006A4585" w:rsidRPr="001D1925">
        <w:rPr>
          <w:rFonts w:cstheme="minorHAnsi"/>
          <w:sz w:val="18"/>
          <w:szCs w:val="18"/>
        </w:rPr>
        <w:t>.</w:t>
      </w:r>
    </w:p>
    <w:p w:rsidR="00B42755" w:rsidRPr="001D1925" w:rsidRDefault="00B42755" w:rsidP="00B42755">
      <w:pPr>
        <w:spacing w:before="60" w:after="144"/>
        <w:rPr>
          <w:rFonts w:cstheme="minorHAnsi"/>
          <w:sz w:val="18"/>
          <w:szCs w:val="18"/>
        </w:rPr>
      </w:pPr>
      <w:r w:rsidRPr="001D1925">
        <w:rPr>
          <w:rFonts w:cstheme="minorHAnsi"/>
          <w:b/>
          <w:i/>
          <w:sz w:val="18"/>
          <w:szCs w:val="18"/>
        </w:rPr>
        <w:lastRenderedPageBreak/>
        <w:t xml:space="preserve">JP Morgan Chase </w:t>
      </w:r>
      <w:r w:rsidRPr="001D1925">
        <w:rPr>
          <w:rFonts w:cstheme="minorHAnsi"/>
          <w:i/>
          <w:sz w:val="18"/>
          <w:szCs w:val="18"/>
        </w:rPr>
        <w:t xml:space="preserve"> – Houston, TX  (April 2011 – July 2011) </w:t>
      </w:r>
      <w:r w:rsidRPr="001D1925">
        <w:rPr>
          <w:rFonts w:cstheme="minorHAnsi"/>
          <w:sz w:val="18"/>
          <w:szCs w:val="18"/>
        </w:rPr>
        <w:t xml:space="preserve">Led implementation of enterprise command center integration and monitoring solution build that promotes improved call center systems to include network and call routing and sequencing processes. </w:t>
      </w:r>
      <w:proofErr w:type="gramStart"/>
      <w:r w:rsidRPr="001D1925">
        <w:rPr>
          <w:rFonts w:cstheme="minorHAnsi"/>
          <w:sz w:val="18"/>
          <w:szCs w:val="18"/>
        </w:rPr>
        <w:t>Collaborated with multiple businesses and IT teams to gather requirements and document work breakdown, budget, and resource allocation for this design and implementation.</w:t>
      </w:r>
      <w:proofErr w:type="gramEnd"/>
      <w:r w:rsidRPr="001D1925">
        <w:rPr>
          <w:rFonts w:cstheme="minorHAnsi"/>
          <w:sz w:val="18"/>
          <w:szCs w:val="18"/>
        </w:rPr>
        <w:t xml:space="preserve"> </w:t>
      </w:r>
      <w:proofErr w:type="gramStart"/>
      <w:r w:rsidRPr="001D1925">
        <w:rPr>
          <w:rFonts w:cstheme="minorHAnsi"/>
          <w:sz w:val="18"/>
          <w:szCs w:val="18"/>
        </w:rPr>
        <w:t>Authored project justification materials and RFP documentation to establish buy-in for improved design and the hiring of a new Infrastructure team.</w:t>
      </w:r>
      <w:proofErr w:type="gramEnd"/>
    </w:p>
    <w:p w:rsidR="008B2898" w:rsidRPr="001D1925" w:rsidRDefault="008B2898" w:rsidP="008B2898">
      <w:pPr>
        <w:pStyle w:val="ListParagraph"/>
        <w:numPr>
          <w:ilvl w:val="0"/>
          <w:numId w:val="9"/>
        </w:numPr>
        <w:spacing w:after="144"/>
        <w:rPr>
          <w:rFonts w:cstheme="minorHAnsi"/>
          <w:sz w:val="18"/>
          <w:szCs w:val="18"/>
        </w:rPr>
      </w:pPr>
      <w:r w:rsidRPr="001D1925">
        <w:rPr>
          <w:rFonts w:cstheme="minorHAnsi"/>
          <w:sz w:val="18"/>
          <w:szCs w:val="18"/>
        </w:rPr>
        <w:t xml:space="preserve">Co-authored justification materials for adoption of existing SharePoint Moss 2007 environment across Network, Voice and Infrastructure teams </w:t>
      </w:r>
    </w:p>
    <w:p w:rsidR="008B2898" w:rsidRPr="001D1925" w:rsidRDefault="008B2898" w:rsidP="008B2898">
      <w:pPr>
        <w:spacing w:after="144"/>
        <w:rPr>
          <w:rFonts w:cstheme="minorHAnsi"/>
          <w:sz w:val="18"/>
          <w:szCs w:val="18"/>
        </w:rPr>
      </w:pPr>
      <w:r w:rsidRPr="001D1925">
        <w:rPr>
          <w:rFonts w:cstheme="minorHAnsi"/>
          <w:b/>
          <w:i/>
          <w:sz w:val="18"/>
          <w:szCs w:val="18"/>
        </w:rPr>
        <w:t>EMC</w:t>
      </w:r>
      <w:r w:rsidRPr="001D1925">
        <w:rPr>
          <w:rFonts w:cstheme="minorHAnsi"/>
          <w:i/>
          <w:sz w:val="18"/>
          <w:szCs w:val="18"/>
        </w:rPr>
        <w:t xml:space="preserve"> – Hopkinton, MA (October 2010 – April 2011)  </w:t>
      </w:r>
      <w:r w:rsidRPr="001D1925">
        <w:rPr>
          <w:rFonts w:cstheme="minorHAnsi"/>
          <w:sz w:val="18"/>
          <w:szCs w:val="18"/>
        </w:rPr>
        <w:t>Led implementation of enterprise Data Center and Collaborative tool integration, by introducing Sharepoint 2010 technologies and aligning a Microsoft Exchange 2003 to 2010 upgrade. Collaborated with multiple businesses and IT teams to gather requirements and document work breakdown, budget, and resource allocation for the complete Messaging Delivery Program</w:t>
      </w:r>
    </w:p>
    <w:p w:rsidR="006A4585" w:rsidRPr="001D1925" w:rsidRDefault="006A4585" w:rsidP="006A4585">
      <w:pPr>
        <w:spacing w:after="100"/>
        <w:rPr>
          <w:rFonts w:cstheme="minorHAnsi"/>
          <w:sz w:val="18"/>
          <w:szCs w:val="18"/>
        </w:rPr>
      </w:pPr>
      <w:r w:rsidRPr="001D1925">
        <w:rPr>
          <w:rFonts w:cstheme="minorHAnsi"/>
          <w:b/>
          <w:i/>
          <w:smallCaps/>
          <w:sz w:val="18"/>
          <w:szCs w:val="18"/>
        </w:rPr>
        <w:t>Verizon Data Services LLC</w:t>
      </w:r>
      <w:r w:rsidRPr="001D1925">
        <w:rPr>
          <w:rFonts w:cstheme="minorHAnsi"/>
          <w:i/>
          <w:sz w:val="18"/>
          <w:szCs w:val="18"/>
        </w:rPr>
        <w:t xml:space="preserve"> –Dallas, TX (June 2010 – October 2010)</w:t>
      </w:r>
      <w:r w:rsidRPr="001D1925">
        <w:rPr>
          <w:rFonts w:cstheme="minorHAnsi"/>
          <w:sz w:val="18"/>
          <w:szCs w:val="18"/>
        </w:rPr>
        <w:t xml:space="preserve"> Led vendor team in the planning phase for an enterprise-wide release of Clarity PPM v12 BI tools. Authored contracts, defined resources, forecasted budgets, and developed an Agile Extreme project plan. Partnered with PMO in metric and template development focused on facilitating future project plans and ultimate integration with Finance applications</w:t>
      </w:r>
    </w:p>
    <w:p w:rsidR="006A4585" w:rsidRPr="001D1925" w:rsidRDefault="006A4585" w:rsidP="006A4585">
      <w:pPr>
        <w:pStyle w:val="ListParagraph"/>
        <w:numPr>
          <w:ilvl w:val="0"/>
          <w:numId w:val="9"/>
        </w:numPr>
        <w:spacing w:after="60"/>
        <w:contextualSpacing w:val="0"/>
        <w:rPr>
          <w:rFonts w:cstheme="minorHAnsi"/>
          <w:sz w:val="18"/>
          <w:szCs w:val="18"/>
        </w:rPr>
      </w:pPr>
      <w:r w:rsidRPr="001D1925">
        <w:rPr>
          <w:rFonts w:cstheme="minorHAnsi"/>
          <w:sz w:val="18"/>
          <w:szCs w:val="18"/>
        </w:rPr>
        <w:t>Integrated multiple decentralized repositories from Program, Project, and Time Reporting into Clarity suite.</w:t>
      </w:r>
    </w:p>
    <w:p w:rsidR="006A4585" w:rsidRPr="001D1925" w:rsidRDefault="006A4585" w:rsidP="006A4585">
      <w:pPr>
        <w:pStyle w:val="ListParagraph"/>
        <w:numPr>
          <w:ilvl w:val="0"/>
          <w:numId w:val="9"/>
        </w:numPr>
        <w:spacing w:after="144"/>
        <w:rPr>
          <w:rFonts w:cstheme="minorHAnsi"/>
          <w:sz w:val="18"/>
          <w:szCs w:val="18"/>
        </w:rPr>
      </w:pPr>
      <w:r w:rsidRPr="001D1925">
        <w:rPr>
          <w:rFonts w:cstheme="minorHAnsi"/>
          <w:sz w:val="18"/>
          <w:szCs w:val="18"/>
        </w:rPr>
        <w:t>Mentored department managers and trained in reporting from Clarity suite.</w:t>
      </w:r>
    </w:p>
    <w:p w:rsidR="006A4585" w:rsidRPr="001D1925" w:rsidRDefault="006A4585" w:rsidP="006A4585">
      <w:pPr>
        <w:pStyle w:val="ListParagraph"/>
        <w:numPr>
          <w:ilvl w:val="0"/>
          <w:numId w:val="9"/>
        </w:numPr>
        <w:spacing w:after="144"/>
        <w:rPr>
          <w:rFonts w:cstheme="minorHAnsi"/>
          <w:sz w:val="18"/>
          <w:szCs w:val="18"/>
        </w:rPr>
      </w:pPr>
      <w:r w:rsidRPr="001D1925">
        <w:rPr>
          <w:rFonts w:cstheme="minorHAnsi"/>
          <w:sz w:val="18"/>
          <w:szCs w:val="18"/>
        </w:rPr>
        <w:t>Co-authored justification materials for establishment of SharePoint Moss 2007 and MS Project-based “Project Collaboration Area” to improve communication throughout multiple teams.</w:t>
      </w:r>
    </w:p>
    <w:p w:rsidR="006A4585" w:rsidRPr="001D1925" w:rsidRDefault="006A4585" w:rsidP="006A4585">
      <w:pPr>
        <w:spacing w:after="100"/>
        <w:rPr>
          <w:rFonts w:cstheme="minorHAnsi"/>
          <w:sz w:val="18"/>
          <w:szCs w:val="18"/>
        </w:rPr>
      </w:pPr>
      <w:r w:rsidRPr="001D1925">
        <w:rPr>
          <w:rFonts w:cstheme="minorHAnsi"/>
          <w:b/>
          <w:i/>
          <w:smallCaps/>
          <w:sz w:val="18"/>
          <w:szCs w:val="18"/>
        </w:rPr>
        <w:t>United States Department of Labor</w:t>
      </w:r>
      <w:r w:rsidRPr="001D1925">
        <w:rPr>
          <w:rFonts w:cstheme="minorHAnsi"/>
          <w:b/>
          <w:i/>
          <w:sz w:val="18"/>
          <w:szCs w:val="18"/>
        </w:rPr>
        <w:t xml:space="preserve"> </w:t>
      </w:r>
      <w:r w:rsidRPr="001D1925">
        <w:rPr>
          <w:rFonts w:cstheme="minorHAnsi"/>
          <w:i/>
          <w:sz w:val="18"/>
          <w:szCs w:val="18"/>
        </w:rPr>
        <w:t>– Washington, DC (September 2009 – June 2010)</w:t>
      </w:r>
      <w:r w:rsidRPr="001D1925">
        <w:rPr>
          <w:rFonts w:cstheme="minorHAnsi"/>
          <w:sz w:val="18"/>
          <w:szCs w:val="18"/>
        </w:rPr>
        <w:t xml:space="preserve"> Developed plans for data center migration and application failover and worked with chief architect and engineering team to expedite procurement processes for infrastructure upgrade.  </w:t>
      </w:r>
      <w:proofErr w:type="gramStart"/>
      <w:r w:rsidRPr="001D1925">
        <w:rPr>
          <w:rFonts w:cstheme="minorHAnsi"/>
          <w:sz w:val="18"/>
          <w:szCs w:val="18"/>
        </w:rPr>
        <w:t>Encouraged adoption of PMO within DOL to standardize project management methodologies.</w:t>
      </w:r>
      <w:proofErr w:type="gramEnd"/>
      <w:r w:rsidRPr="001D1925">
        <w:rPr>
          <w:rFonts w:cstheme="minorHAnsi"/>
          <w:sz w:val="18"/>
          <w:szCs w:val="18"/>
        </w:rPr>
        <w:t xml:space="preserve"> </w:t>
      </w:r>
      <w:proofErr w:type="gramStart"/>
      <w:r w:rsidRPr="001D1925">
        <w:rPr>
          <w:rFonts w:cstheme="minorHAnsi"/>
          <w:sz w:val="18"/>
          <w:szCs w:val="18"/>
        </w:rPr>
        <w:t>Strengthened inventory, asset, and change management processes.</w:t>
      </w:r>
      <w:proofErr w:type="gramEnd"/>
    </w:p>
    <w:p w:rsidR="006A4585" w:rsidRPr="001D1925" w:rsidRDefault="006A4585" w:rsidP="006A4585">
      <w:pPr>
        <w:pStyle w:val="ListParagraph"/>
        <w:numPr>
          <w:ilvl w:val="0"/>
          <w:numId w:val="8"/>
        </w:numPr>
        <w:spacing w:after="60"/>
        <w:contextualSpacing w:val="0"/>
        <w:rPr>
          <w:rFonts w:cstheme="minorHAnsi"/>
          <w:sz w:val="18"/>
          <w:szCs w:val="18"/>
        </w:rPr>
      </w:pPr>
      <w:r w:rsidRPr="001D1925">
        <w:rPr>
          <w:rFonts w:cstheme="minorHAnsi"/>
          <w:sz w:val="18"/>
          <w:szCs w:val="18"/>
        </w:rPr>
        <w:t>Orchestrated data integration program – Connect Direct – that migrated and streamed data from external agencies. Directed full project lifecycle and led UNIX team, as well as managed outside vendors. Executed on-time and within budget.</w:t>
      </w:r>
    </w:p>
    <w:p w:rsidR="006A4585" w:rsidRPr="001D1925" w:rsidRDefault="006A4585" w:rsidP="006A4585">
      <w:pPr>
        <w:pStyle w:val="ListParagraph"/>
        <w:numPr>
          <w:ilvl w:val="0"/>
          <w:numId w:val="8"/>
        </w:numPr>
        <w:spacing w:after="60"/>
        <w:contextualSpacing w:val="0"/>
        <w:rPr>
          <w:rFonts w:cstheme="minorHAnsi"/>
          <w:sz w:val="18"/>
          <w:szCs w:val="18"/>
        </w:rPr>
      </w:pPr>
      <w:r w:rsidRPr="001D1925">
        <w:rPr>
          <w:rFonts w:cstheme="minorHAnsi"/>
          <w:sz w:val="18"/>
          <w:szCs w:val="18"/>
        </w:rPr>
        <w:t>Leveraged CRM automated processes to generate cost savings and encourage business improvement discussions. Championed use of scalable enterprise architecture to generate recurring savings.</w:t>
      </w:r>
    </w:p>
    <w:p w:rsidR="008B2898" w:rsidRPr="001D1925" w:rsidRDefault="006A4585" w:rsidP="006A4585">
      <w:pPr>
        <w:pStyle w:val="ListParagraph"/>
        <w:numPr>
          <w:ilvl w:val="0"/>
          <w:numId w:val="8"/>
        </w:numPr>
        <w:spacing w:after="144"/>
        <w:rPr>
          <w:rFonts w:cstheme="minorHAnsi"/>
          <w:sz w:val="18"/>
          <w:szCs w:val="18"/>
        </w:rPr>
      </w:pPr>
      <w:r w:rsidRPr="001D1925">
        <w:rPr>
          <w:rFonts w:cstheme="minorHAnsi"/>
          <w:sz w:val="18"/>
          <w:szCs w:val="18"/>
        </w:rPr>
        <w:t>Co-authored justification materials for establishment of SharePoint Moss 2007 and MS Project-based “Project Collaboration Area” to improve communication throughout multiple teams</w:t>
      </w:r>
      <w:r w:rsidR="008B2898" w:rsidRPr="001D1925">
        <w:rPr>
          <w:rFonts w:cstheme="minorHAnsi"/>
          <w:sz w:val="18"/>
          <w:szCs w:val="18"/>
        </w:rPr>
        <w:t>.</w:t>
      </w:r>
    </w:p>
    <w:p w:rsidR="008B2898" w:rsidRPr="001D1925" w:rsidRDefault="008B2898" w:rsidP="008B2898">
      <w:pPr>
        <w:spacing w:after="100"/>
        <w:rPr>
          <w:rFonts w:cstheme="minorHAnsi"/>
          <w:sz w:val="18"/>
          <w:szCs w:val="18"/>
        </w:rPr>
      </w:pPr>
      <w:r w:rsidRPr="001D1925">
        <w:rPr>
          <w:rFonts w:cstheme="minorHAnsi"/>
          <w:b/>
          <w:i/>
          <w:smallCaps/>
          <w:sz w:val="18"/>
          <w:szCs w:val="18"/>
        </w:rPr>
        <w:t>Advance Auto Parts</w:t>
      </w:r>
      <w:r w:rsidRPr="001D1925">
        <w:rPr>
          <w:rFonts w:cstheme="minorHAnsi"/>
          <w:b/>
          <w:i/>
          <w:sz w:val="18"/>
          <w:szCs w:val="18"/>
        </w:rPr>
        <w:t xml:space="preserve"> </w:t>
      </w:r>
      <w:r w:rsidRPr="001D1925">
        <w:rPr>
          <w:rFonts w:cstheme="minorHAnsi"/>
          <w:i/>
          <w:sz w:val="18"/>
          <w:szCs w:val="18"/>
        </w:rPr>
        <w:t>– Roanoke, VA (July 2008 – September 2009)</w:t>
      </w:r>
      <w:r w:rsidRPr="001D1925">
        <w:rPr>
          <w:rFonts w:cstheme="minorHAnsi"/>
          <w:sz w:val="18"/>
          <w:szCs w:val="18"/>
        </w:rPr>
        <w:t xml:space="preserve"> Established central data repository by consolidating financial, operational, and supply chain reporting to executive team; Coordinated several BI and Data Warehousing initiatives and secured approval for integrating BI and EDW teams in vertical alignment; Facilitated training programs for project management tools and best practices</w:t>
      </w:r>
    </w:p>
    <w:p w:rsidR="008B2898" w:rsidRPr="001D1925" w:rsidRDefault="008B2898" w:rsidP="008B2898">
      <w:pPr>
        <w:pStyle w:val="ListParagraph"/>
        <w:numPr>
          <w:ilvl w:val="0"/>
          <w:numId w:val="7"/>
        </w:numPr>
        <w:spacing w:after="60"/>
        <w:contextualSpacing w:val="0"/>
        <w:rPr>
          <w:rFonts w:cstheme="minorHAnsi"/>
          <w:sz w:val="18"/>
          <w:szCs w:val="18"/>
        </w:rPr>
      </w:pPr>
      <w:r w:rsidRPr="001D1925">
        <w:rPr>
          <w:rFonts w:cstheme="minorHAnsi"/>
          <w:sz w:val="18"/>
          <w:szCs w:val="18"/>
        </w:rPr>
        <w:t>Launched enterprise Sales Force reporting suite that facilitated real-time BI solutions.</w:t>
      </w:r>
    </w:p>
    <w:p w:rsidR="008B2898" w:rsidRPr="001D1925" w:rsidRDefault="008B2898" w:rsidP="008B2898">
      <w:pPr>
        <w:pStyle w:val="ListParagraph"/>
        <w:numPr>
          <w:ilvl w:val="0"/>
          <w:numId w:val="7"/>
        </w:numPr>
        <w:spacing w:after="60"/>
        <w:contextualSpacing w:val="0"/>
        <w:rPr>
          <w:rFonts w:cstheme="minorHAnsi"/>
          <w:sz w:val="18"/>
          <w:szCs w:val="18"/>
        </w:rPr>
      </w:pPr>
      <w:r w:rsidRPr="001D1925">
        <w:rPr>
          <w:rFonts w:cstheme="minorHAnsi"/>
          <w:sz w:val="18"/>
          <w:szCs w:val="18"/>
        </w:rPr>
        <w:t xml:space="preserve">Drove planning of Risk &amp; Compliance Change Management Program. Led adoption of Rational </w:t>
      </w:r>
      <w:proofErr w:type="spellStart"/>
      <w:r w:rsidRPr="001D1925">
        <w:rPr>
          <w:rFonts w:cstheme="minorHAnsi"/>
          <w:sz w:val="18"/>
          <w:szCs w:val="18"/>
        </w:rPr>
        <w:t>ClearCase</w:t>
      </w:r>
      <w:proofErr w:type="spellEnd"/>
      <w:r w:rsidRPr="001D1925">
        <w:rPr>
          <w:rFonts w:cstheme="minorHAnsi"/>
          <w:sz w:val="18"/>
          <w:szCs w:val="18"/>
        </w:rPr>
        <w:t>/</w:t>
      </w:r>
      <w:proofErr w:type="spellStart"/>
      <w:r w:rsidRPr="001D1925">
        <w:rPr>
          <w:rFonts w:cstheme="minorHAnsi"/>
          <w:sz w:val="18"/>
          <w:szCs w:val="18"/>
        </w:rPr>
        <w:t>ClearQuest</w:t>
      </w:r>
      <w:proofErr w:type="spellEnd"/>
      <w:r w:rsidRPr="001D1925">
        <w:rPr>
          <w:rFonts w:cstheme="minorHAnsi"/>
          <w:sz w:val="18"/>
          <w:szCs w:val="18"/>
        </w:rPr>
        <w:t xml:space="preserve"> tools.</w:t>
      </w:r>
    </w:p>
    <w:p w:rsidR="008B2898" w:rsidRPr="001D1925" w:rsidRDefault="008B2898" w:rsidP="008B2898">
      <w:pPr>
        <w:pStyle w:val="ListParagraph"/>
        <w:numPr>
          <w:ilvl w:val="0"/>
          <w:numId w:val="7"/>
        </w:numPr>
        <w:spacing w:after="144"/>
        <w:rPr>
          <w:rFonts w:cstheme="minorHAnsi"/>
          <w:sz w:val="18"/>
          <w:szCs w:val="18"/>
        </w:rPr>
      </w:pPr>
      <w:r w:rsidRPr="001D1925">
        <w:rPr>
          <w:rFonts w:cstheme="minorHAnsi"/>
          <w:sz w:val="18"/>
          <w:szCs w:val="18"/>
        </w:rPr>
        <w:t>Defined requirements specifications and workflow implementation plan for Commercial Acceleration request process. Managed and mentored 8-person Commercial Acceleration BI team.</w:t>
      </w:r>
    </w:p>
    <w:p w:rsidR="008B2898" w:rsidRPr="001D1925" w:rsidRDefault="008B2898" w:rsidP="008B2898">
      <w:pPr>
        <w:spacing w:after="100"/>
        <w:rPr>
          <w:rFonts w:cstheme="minorHAnsi"/>
          <w:sz w:val="18"/>
          <w:szCs w:val="18"/>
        </w:rPr>
      </w:pPr>
      <w:r w:rsidRPr="001D1925">
        <w:rPr>
          <w:rFonts w:cstheme="minorHAnsi"/>
          <w:b/>
          <w:i/>
          <w:smallCaps/>
          <w:sz w:val="18"/>
          <w:szCs w:val="18"/>
        </w:rPr>
        <w:t>HISNA  (Hyundai Information Systems – North America Division)</w:t>
      </w:r>
      <w:r w:rsidRPr="001D1925">
        <w:rPr>
          <w:rFonts w:cstheme="minorHAnsi"/>
          <w:i/>
          <w:sz w:val="18"/>
          <w:szCs w:val="18"/>
        </w:rPr>
        <w:t xml:space="preserve"> – Irvine, CA (January 2007 – July 2008)</w:t>
      </w:r>
      <w:r w:rsidRPr="001D1925">
        <w:rPr>
          <w:rFonts w:cstheme="minorHAnsi"/>
          <w:sz w:val="18"/>
          <w:szCs w:val="18"/>
        </w:rPr>
        <w:t xml:space="preserve"> Directed large-scale Data Center infrastructure upgrade and Active Directory platform migration involving 2 client data centers; Performed requirements gathering and negotiated with equipment, software, and leasing vendors. Collaborated with vendors and Microsoft Solutions Partners to create a business case supporting SharePoint implementation and established best practices for architectural standards. Trained all staff on desktops post-AD migration, as well as utilizing Remedy system to create and submit help cases.</w:t>
      </w:r>
    </w:p>
    <w:p w:rsidR="008B2898" w:rsidRPr="001D1925" w:rsidRDefault="008B2898" w:rsidP="008B2898">
      <w:pPr>
        <w:pStyle w:val="ListParagraph"/>
        <w:numPr>
          <w:ilvl w:val="0"/>
          <w:numId w:val="6"/>
        </w:numPr>
        <w:spacing w:after="60"/>
        <w:contextualSpacing w:val="0"/>
        <w:rPr>
          <w:rFonts w:cstheme="minorHAnsi"/>
          <w:color w:val="000000" w:themeColor="text1"/>
          <w:sz w:val="18"/>
          <w:szCs w:val="18"/>
        </w:rPr>
      </w:pPr>
      <w:r w:rsidRPr="001D1925">
        <w:rPr>
          <w:rFonts w:cstheme="minorHAnsi"/>
          <w:color w:val="000000" w:themeColor="text1"/>
          <w:sz w:val="18"/>
          <w:szCs w:val="18"/>
        </w:rPr>
        <w:t>Optimized hardware SLA and software license spending to reduce costs by two million dollars.</w:t>
      </w:r>
    </w:p>
    <w:p w:rsidR="008B2898" w:rsidRPr="001D1925" w:rsidRDefault="008B2898" w:rsidP="008B2898">
      <w:pPr>
        <w:pStyle w:val="ListParagraph"/>
        <w:numPr>
          <w:ilvl w:val="0"/>
          <w:numId w:val="6"/>
        </w:numPr>
        <w:spacing w:after="60"/>
        <w:contextualSpacing w:val="0"/>
        <w:rPr>
          <w:rFonts w:cstheme="minorHAnsi"/>
          <w:sz w:val="18"/>
          <w:szCs w:val="18"/>
        </w:rPr>
      </w:pPr>
      <w:r w:rsidRPr="001D1925">
        <w:rPr>
          <w:rFonts w:cstheme="minorHAnsi"/>
          <w:sz w:val="18"/>
          <w:szCs w:val="18"/>
        </w:rPr>
        <w:t>Coordinated procurement teams to support launch of data center for a design R&amp;D facility.</w:t>
      </w:r>
    </w:p>
    <w:p w:rsidR="008B2898" w:rsidRPr="001D1925" w:rsidRDefault="008B2898" w:rsidP="008B2898">
      <w:pPr>
        <w:pStyle w:val="ListParagraph"/>
        <w:numPr>
          <w:ilvl w:val="0"/>
          <w:numId w:val="6"/>
        </w:numPr>
        <w:spacing w:after="144"/>
        <w:rPr>
          <w:rFonts w:cstheme="minorHAnsi"/>
          <w:sz w:val="18"/>
          <w:szCs w:val="18"/>
        </w:rPr>
      </w:pPr>
      <w:r w:rsidRPr="001D1925">
        <w:rPr>
          <w:rFonts w:cstheme="minorHAnsi"/>
          <w:sz w:val="18"/>
          <w:szCs w:val="18"/>
        </w:rPr>
        <w:t>Championed establishment of PMO within organization to improve communication and standardize project management methodologies including metrics, templates, and training tools.</w:t>
      </w:r>
    </w:p>
    <w:p w:rsidR="008B2898" w:rsidRPr="001D1925" w:rsidRDefault="008B2898" w:rsidP="008B2898">
      <w:pPr>
        <w:pStyle w:val="ListParagraph"/>
        <w:numPr>
          <w:ilvl w:val="0"/>
          <w:numId w:val="6"/>
        </w:numPr>
        <w:spacing w:after="144"/>
        <w:rPr>
          <w:rFonts w:cstheme="minorHAnsi"/>
          <w:sz w:val="18"/>
          <w:szCs w:val="18"/>
        </w:rPr>
      </w:pPr>
      <w:r w:rsidRPr="001D1925">
        <w:rPr>
          <w:rFonts w:cstheme="minorHAnsi"/>
          <w:sz w:val="18"/>
          <w:szCs w:val="18"/>
        </w:rPr>
        <w:t>Championed establishment of SharePoint Moss, 2007 within organization to improve communication and standardize document sharing to streamline project management methodologies including metrics, templates, and training tools</w:t>
      </w:r>
    </w:p>
    <w:p w:rsidR="008B2898" w:rsidRPr="001D1925" w:rsidRDefault="008B2898" w:rsidP="008B2898">
      <w:pPr>
        <w:spacing w:after="144"/>
        <w:rPr>
          <w:rFonts w:cstheme="minorHAnsi"/>
          <w:sz w:val="18"/>
          <w:szCs w:val="18"/>
        </w:rPr>
      </w:pPr>
      <w:r w:rsidRPr="001D1925">
        <w:rPr>
          <w:rFonts w:cstheme="minorHAnsi"/>
          <w:b/>
          <w:i/>
          <w:smallCaps/>
          <w:sz w:val="18"/>
          <w:szCs w:val="18"/>
        </w:rPr>
        <w:t>Southern California Edison</w:t>
      </w:r>
      <w:r w:rsidRPr="001D1925">
        <w:rPr>
          <w:rFonts w:cstheme="minorHAnsi"/>
          <w:i/>
          <w:sz w:val="18"/>
          <w:szCs w:val="18"/>
        </w:rPr>
        <w:t xml:space="preserve"> – Rosemead, CA (July 2006 – January 2007)</w:t>
      </w:r>
      <w:r w:rsidRPr="001D1925">
        <w:rPr>
          <w:rFonts w:cstheme="minorHAnsi"/>
          <w:sz w:val="18"/>
          <w:szCs w:val="18"/>
        </w:rPr>
        <w:t xml:space="preserve"> Built best-in-class team and migrated global data center to contribute significantly to $10M restructuring initiative;  Worked with existing PMO to define project metrics, forms, and templates, as well as develop training for best practices and use of project management tools.</w:t>
      </w:r>
    </w:p>
    <w:p w:rsidR="008B2898" w:rsidRPr="001D1925" w:rsidRDefault="008B2898" w:rsidP="008B2898">
      <w:pPr>
        <w:pStyle w:val="ListParagraph"/>
        <w:numPr>
          <w:ilvl w:val="0"/>
          <w:numId w:val="5"/>
        </w:numPr>
        <w:spacing w:after="60"/>
        <w:contextualSpacing w:val="0"/>
        <w:rPr>
          <w:rFonts w:cstheme="minorHAnsi"/>
          <w:sz w:val="18"/>
          <w:szCs w:val="18"/>
        </w:rPr>
      </w:pPr>
      <w:r w:rsidRPr="001D1925">
        <w:rPr>
          <w:rFonts w:cstheme="minorHAnsi"/>
          <w:sz w:val="18"/>
          <w:szCs w:val="18"/>
        </w:rPr>
        <w:lastRenderedPageBreak/>
        <w:t>Co-architected long-term scalable solutions using clustering and network load balancing that capitalized on existing architecture. Executed data center optimization (DCO) project on-budget and under-schedule.</w:t>
      </w:r>
    </w:p>
    <w:p w:rsidR="008B2898" w:rsidRPr="001D1925" w:rsidRDefault="008B2898" w:rsidP="008B2898">
      <w:pPr>
        <w:pStyle w:val="ListParagraph"/>
        <w:numPr>
          <w:ilvl w:val="0"/>
          <w:numId w:val="5"/>
        </w:numPr>
        <w:spacing w:after="60"/>
        <w:contextualSpacing w:val="0"/>
        <w:rPr>
          <w:rFonts w:cstheme="minorHAnsi"/>
          <w:sz w:val="18"/>
          <w:szCs w:val="18"/>
        </w:rPr>
      </w:pPr>
      <w:r w:rsidRPr="001D1925">
        <w:rPr>
          <w:rFonts w:cstheme="minorHAnsi"/>
          <w:sz w:val="18"/>
          <w:szCs w:val="18"/>
        </w:rPr>
        <w:t>Championed establishment of SharePoint within organization to improve communication and standardize document sharing to streamline project management methodologies including metrics, templates, and training tools</w:t>
      </w:r>
    </w:p>
    <w:p w:rsidR="008B2898" w:rsidRPr="001D1925" w:rsidRDefault="008B2898" w:rsidP="008B2898">
      <w:pPr>
        <w:pStyle w:val="ListParagraph"/>
        <w:numPr>
          <w:ilvl w:val="0"/>
          <w:numId w:val="5"/>
        </w:numPr>
        <w:spacing w:after="144"/>
        <w:rPr>
          <w:rFonts w:cstheme="minorHAnsi"/>
          <w:sz w:val="18"/>
          <w:szCs w:val="18"/>
        </w:rPr>
      </w:pPr>
      <w:r w:rsidRPr="001D1925">
        <w:rPr>
          <w:rFonts w:cstheme="minorHAnsi"/>
          <w:sz w:val="18"/>
          <w:szCs w:val="18"/>
        </w:rPr>
        <w:t xml:space="preserve">Played key role in migrating Sage MAS 200 and 500 applications from servers by gathering requirements, developing procedures, and documenting findings. </w:t>
      </w:r>
    </w:p>
    <w:p w:rsidR="008B2898" w:rsidRPr="001D1925" w:rsidRDefault="008B2898" w:rsidP="008B2898">
      <w:pPr>
        <w:spacing w:after="100"/>
        <w:rPr>
          <w:rFonts w:cstheme="minorHAnsi"/>
          <w:sz w:val="18"/>
          <w:szCs w:val="18"/>
        </w:rPr>
      </w:pPr>
      <w:r w:rsidRPr="001D1925">
        <w:rPr>
          <w:rFonts w:cstheme="minorHAnsi"/>
          <w:b/>
          <w:i/>
          <w:smallCaps/>
          <w:sz w:val="18"/>
          <w:szCs w:val="18"/>
        </w:rPr>
        <w:t>Abbott Laboratories</w:t>
      </w:r>
      <w:r w:rsidRPr="001D1925">
        <w:rPr>
          <w:rFonts w:cstheme="minorHAnsi"/>
          <w:i/>
          <w:sz w:val="18"/>
          <w:szCs w:val="18"/>
        </w:rPr>
        <w:t xml:space="preserve"> – Temecula, CA (April 2006 – July 2006) </w:t>
      </w:r>
      <w:r w:rsidRPr="001D1925">
        <w:rPr>
          <w:rFonts w:cstheme="minorHAnsi"/>
          <w:sz w:val="18"/>
          <w:szCs w:val="18"/>
        </w:rPr>
        <w:t>Drove process improvements within Investigative Complaints department to support $9M infrastructure construction and maintenance project; Led web components integration with data warehouse and analyzed SAP manufacturing and financial modules.</w:t>
      </w:r>
    </w:p>
    <w:p w:rsidR="008B2898" w:rsidRPr="001D1925" w:rsidRDefault="008B2898" w:rsidP="008B2898">
      <w:pPr>
        <w:pStyle w:val="ListParagraph"/>
        <w:numPr>
          <w:ilvl w:val="0"/>
          <w:numId w:val="4"/>
        </w:numPr>
        <w:spacing w:after="60"/>
        <w:contextualSpacing w:val="0"/>
        <w:rPr>
          <w:rFonts w:cstheme="minorHAnsi"/>
          <w:sz w:val="18"/>
          <w:szCs w:val="18"/>
        </w:rPr>
      </w:pPr>
      <w:r w:rsidRPr="001D1925">
        <w:rPr>
          <w:rFonts w:cstheme="minorHAnsi"/>
          <w:sz w:val="18"/>
          <w:szCs w:val="18"/>
        </w:rPr>
        <w:t xml:space="preserve">Centralized data mart with a cost-effective strategy that utilized </w:t>
      </w:r>
      <w:proofErr w:type="spellStart"/>
      <w:r w:rsidRPr="001D1925">
        <w:rPr>
          <w:rFonts w:cstheme="minorHAnsi"/>
          <w:sz w:val="18"/>
          <w:szCs w:val="18"/>
        </w:rPr>
        <w:t>Cognos</w:t>
      </w:r>
      <w:proofErr w:type="spellEnd"/>
      <w:r w:rsidRPr="001D1925">
        <w:rPr>
          <w:rFonts w:cstheme="minorHAnsi"/>
          <w:sz w:val="18"/>
          <w:szCs w:val="18"/>
        </w:rPr>
        <w:t xml:space="preserve"> and </w:t>
      </w:r>
      <w:proofErr w:type="spellStart"/>
      <w:r w:rsidRPr="001D1925">
        <w:rPr>
          <w:rFonts w:cstheme="minorHAnsi"/>
          <w:sz w:val="18"/>
          <w:szCs w:val="18"/>
        </w:rPr>
        <w:t>MicroStrategy</w:t>
      </w:r>
      <w:proofErr w:type="spellEnd"/>
      <w:r w:rsidRPr="001D1925">
        <w:rPr>
          <w:rFonts w:cstheme="minorHAnsi"/>
          <w:sz w:val="18"/>
          <w:szCs w:val="18"/>
        </w:rPr>
        <w:t xml:space="preserve"> solutions.</w:t>
      </w:r>
    </w:p>
    <w:p w:rsidR="008B2898" w:rsidRPr="001D1925" w:rsidRDefault="008B2898" w:rsidP="008B2898">
      <w:pPr>
        <w:pStyle w:val="ListParagraph"/>
        <w:numPr>
          <w:ilvl w:val="0"/>
          <w:numId w:val="4"/>
        </w:numPr>
        <w:spacing w:after="60"/>
        <w:contextualSpacing w:val="0"/>
        <w:rPr>
          <w:rFonts w:cstheme="minorHAnsi"/>
          <w:sz w:val="18"/>
          <w:szCs w:val="18"/>
        </w:rPr>
      </w:pPr>
      <w:r w:rsidRPr="001D1925">
        <w:rPr>
          <w:rFonts w:cstheme="minorHAnsi"/>
          <w:sz w:val="18"/>
          <w:szCs w:val="18"/>
        </w:rPr>
        <w:t>Wrote RFPs to pioneer SharePoint POC within organization to improve communication and standardize document sharing to streamline project management methodologies including metrics, templates, and training tools</w:t>
      </w:r>
    </w:p>
    <w:p w:rsidR="008B2898" w:rsidRPr="001D1925" w:rsidRDefault="008B2898" w:rsidP="008B2898">
      <w:pPr>
        <w:pStyle w:val="ListParagraph"/>
        <w:numPr>
          <w:ilvl w:val="0"/>
          <w:numId w:val="4"/>
        </w:numPr>
        <w:spacing w:after="144"/>
        <w:rPr>
          <w:rFonts w:cstheme="minorHAnsi"/>
          <w:sz w:val="18"/>
          <w:szCs w:val="18"/>
        </w:rPr>
      </w:pPr>
      <w:r w:rsidRPr="001D1925">
        <w:rPr>
          <w:rFonts w:cstheme="minorHAnsi"/>
          <w:sz w:val="18"/>
          <w:szCs w:val="18"/>
        </w:rPr>
        <w:t>Created Crystal Report templates and trained Investigative report management team on use of cubes to analyze data, integrate into final reports, and create and submit cases.</w:t>
      </w:r>
    </w:p>
    <w:p w:rsidR="008B2898" w:rsidRPr="001D1925" w:rsidRDefault="008B2898" w:rsidP="008B2898">
      <w:pPr>
        <w:spacing w:after="100"/>
        <w:rPr>
          <w:rFonts w:cstheme="minorHAnsi"/>
          <w:sz w:val="18"/>
          <w:szCs w:val="18"/>
        </w:rPr>
      </w:pPr>
      <w:r w:rsidRPr="001D1925">
        <w:rPr>
          <w:rFonts w:cstheme="minorHAnsi"/>
          <w:b/>
          <w:i/>
          <w:smallCaps/>
          <w:sz w:val="18"/>
          <w:szCs w:val="18"/>
        </w:rPr>
        <w:t>Kaiser Permanente</w:t>
      </w:r>
      <w:r w:rsidRPr="001D1925">
        <w:rPr>
          <w:rFonts w:cstheme="minorHAnsi"/>
          <w:i/>
          <w:smallCaps/>
          <w:sz w:val="18"/>
          <w:szCs w:val="18"/>
        </w:rPr>
        <w:t xml:space="preserve"> </w:t>
      </w:r>
      <w:r w:rsidRPr="001D1925">
        <w:rPr>
          <w:rFonts w:cstheme="minorHAnsi"/>
          <w:i/>
          <w:sz w:val="18"/>
          <w:szCs w:val="18"/>
        </w:rPr>
        <w:t xml:space="preserve">– Corona, CA (December 2005 – April 2006) </w:t>
      </w:r>
      <w:r w:rsidRPr="001D1925">
        <w:rPr>
          <w:rFonts w:cstheme="minorHAnsi"/>
          <w:sz w:val="18"/>
          <w:szCs w:val="18"/>
        </w:rPr>
        <w:t>Established the workflows, business processes, and training required to launch 24/7 technical support; Leveraged PMLC and SDLC methodologies to complete enterprise-wide Active Directory user migration. Developed business case and implementation plan for Remedy ticketing system. Secured executive support for PMO establishment that included metrics, templates, and training tools</w:t>
      </w:r>
    </w:p>
    <w:p w:rsidR="008B2898" w:rsidRPr="001D1925" w:rsidRDefault="008B2898" w:rsidP="008B2898">
      <w:pPr>
        <w:pStyle w:val="ListParagraph"/>
        <w:numPr>
          <w:ilvl w:val="0"/>
          <w:numId w:val="3"/>
        </w:numPr>
        <w:spacing w:after="60"/>
        <w:contextualSpacing w:val="0"/>
        <w:rPr>
          <w:rFonts w:cstheme="minorHAnsi"/>
          <w:sz w:val="18"/>
          <w:szCs w:val="18"/>
        </w:rPr>
      </w:pPr>
      <w:r w:rsidRPr="001D1925">
        <w:rPr>
          <w:rFonts w:cstheme="minorHAnsi"/>
          <w:sz w:val="18"/>
          <w:szCs w:val="18"/>
        </w:rPr>
        <w:t>Created synergy across tiered helpdesk teams that ensured optimal support for 30K+ users.</w:t>
      </w:r>
    </w:p>
    <w:p w:rsidR="008B2898" w:rsidRPr="001D1925" w:rsidRDefault="008B2898" w:rsidP="008B2898">
      <w:pPr>
        <w:pStyle w:val="ListParagraph"/>
        <w:numPr>
          <w:ilvl w:val="0"/>
          <w:numId w:val="3"/>
        </w:numPr>
        <w:spacing w:after="144"/>
        <w:rPr>
          <w:rFonts w:cstheme="minorHAnsi"/>
          <w:sz w:val="18"/>
          <w:szCs w:val="18"/>
        </w:rPr>
      </w:pPr>
      <w:r w:rsidRPr="001D1925">
        <w:rPr>
          <w:rFonts w:cstheme="minorHAnsi"/>
          <w:sz w:val="18"/>
          <w:szCs w:val="18"/>
        </w:rPr>
        <w:t>Enhanced communication across 3 helpdesks by streamlining LDAP and SQL queries and automating change management process.</w:t>
      </w:r>
    </w:p>
    <w:p w:rsidR="008B2898" w:rsidRPr="001D1925" w:rsidRDefault="008B2898" w:rsidP="008B2898">
      <w:pPr>
        <w:spacing w:after="144"/>
        <w:rPr>
          <w:rFonts w:cstheme="minorHAnsi"/>
          <w:sz w:val="18"/>
          <w:szCs w:val="18"/>
        </w:rPr>
      </w:pPr>
      <w:r w:rsidRPr="001D1925">
        <w:rPr>
          <w:rFonts w:cstheme="minorHAnsi"/>
          <w:b/>
          <w:i/>
          <w:sz w:val="18"/>
          <w:szCs w:val="18"/>
        </w:rPr>
        <w:t>AMN Healthcare</w:t>
      </w:r>
      <w:r w:rsidRPr="001D1925">
        <w:rPr>
          <w:rFonts w:cstheme="minorHAnsi"/>
          <w:i/>
          <w:sz w:val="18"/>
          <w:szCs w:val="18"/>
        </w:rPr>
        <w:t xml:space="preserve"> – San Diego, CA (August 2005 – December 2005)</w:t>
      </w:r>
      <w:r w:rsidRPr="001D1925">
        <w:rPr>
          <w:rFonts w:cstheme="minorHAnsi"/>
          <w:sz w:val="18"/>
          <w:szCs w:val="18"/>
        </w:rPr>
        <w:t xml:space="preserve"> Established best practices server and web farm hosting at multiple data centers. </w:t>
      </w:r>
      <w:proofErr w:type="gramStart"/>
      <w:r w:rsidRPr="001D1925">
        <w:rPr>
          <w:rFonts w:cstheme="minorHAnsi"/>
          <w:sz w:val="18"/>
          <w:szCs w:val="18"/>
        </w:rPr>
        <w:t>Developed business case for collaborative tools by introducing SharePoint 2003 as a managed collaborative solution.</w:t>
      </w:r>
      <w:proofErr w:type="gramEnd"/>
      <w:r w:rsidRPr="001D1925">
        <w:rPr>
          <w:rFonts w:cstheme="minorHAnsi"/>
          <w:sz w:val="18"/>
          <w:szCs w:val="18"/>
        </w:rPr>
        <w:t xml:space="preserve"> Developed project plan for SharePoint implementation, oversaw purchasing, and leveraged relationships with Microsoft and </w:t>
      </w:r>
      <w:proofErr w:type="spellStart"/>
      <w:r w:rsidRPr="001D1925">
        <w:rPr>
          <w:rFonts w:cstheme="minorHAnsi"/>
          <w:sz w:val="18"/>
          <w:szCs w:val="18"/>
        </w:rPr>
        <w:t>Sunguard</w:t>
      </w:r>
      <w:proofErr w:type="spellEnd"/>
      <w:r w:rsidRPr="001D1925">
        <w:rPr>
          <w:rFonts w:cstheme="minorHAnsi"/>
          <w:sz w:val="18"/>
          <w:szCs w:val="18"/>
        </w:rPr>
        <w:t xml:space="preserve"> to secure best solutions and contracts to fit business needs.</w:t>
      </w:r>
    </w:p>
    <w:p w:rsidR="008B2898" w:rsidRPr="001D1925" w:rsidRDefault="008B2898" w:rsidP="008B2898">
      <w:pPr>
        <w:pBdr>
          <w:top w:val="single" w:sz="2" w:space="1" w:color="auto"/>
          <w:bottom w:val="single" w:sz="2" w:space="1" w:color="auto"/>
        </w:pBdr>
        <w:shd w:val="pct15" w:color="auto" w:fill="auto"/>
        <w:spacing w:after="0" w:line="240" w:lineRule="atLeast"/>
        <w:rPr>
          <w:rFonts w:cstheme="minorHAnsi"/>
          <w:b/>
          <w:spacing w:val="20"/>
          <w:sz w:val="18"/>
          <w:szCs w:val="18"/>
        </w:rPr>
      </w:pPr>
      <w:r w:rsidRPr="001D1925">
        <w:rPr>
          <w:rFonts w:cstheme="minorHAnsi"/>
          <w:b/>
          <w:spacing w:val="20"/>
          <w:sz w:val="18"/>
          <w:szCs w:val="18"/>
        </w:rPr>
        <w:t>PROGRAM MANAGER</w:t>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001D1925">
        <w:rPr>
          <w:rFonts w:cstheme="minorHAnsi"/>
          <w:b/>
          <w:spacing w:val="20"/>
          <w:sz w:val="18"/>
          <w:szCs w:val="18"/>
        </w:rPr>
        <w:tab/>
      </w:r>
      <w:r w:rsidRPr="001D1925">
        <w:rPr>
          <w:rFonts w:cstheme="minorHAnsi"/>
          <w:sz w:val="18"/>
          <w:szCs w:val="18"/>
        </w:rPr>
        <w:t>2002 –2004</w:t>
      </w:r>
    </w:p>
    <w:p w:rsidR="008B2898" w:rsidRPr="001D1925" w:rsidRDefault="008B2898" w:rsidP="001D1925">
      <w:pPr>
        <w:tabs>
          <w:tab w:val="right" w:pos="10800"/>
        </w:tabs>
        <w:spacing w:after="0"/>
        <w:rPr>
          <w:rFonts w:cstheme="minorHAnsi"/>
          <w:sz w:val="18"/>
          <w:szCs w:val="18"/>
        </w:rPr>
      </w:pPr>
      <w:proofErr w:type="gramStart"/>
      <w:r w:rsidRPr="001D1925">
        <w:rPr>
          <w:rFonts w:cstheme="minorHAnsi"/>
          <w:b/>
          <w:smallCaps/>
          <w:sz w:val="18"/>
          <w:szCs w:val="18"/>
        </w:rPr>
        <w:t>Sojourn</w:t>
      </w:r>
      <w:proofErr w:type="gramEnd"/>
      <w:r w:rsidRPr="001D1925">
        <w:rPr>
          <w:rFonts w:cstheme="minorHAnsi"/>
          <w:b/>
          <w:smallCaps/>
          <w:sz w:val="18"/>
          <w:szCs w:val="18"/>
        </w:rPr>
        <w:t xml:space="preserve"> Development</w:t>
      </w:r>
      <w:r w:rsidRPr="001D1925">
        <w:rPr>
          <w:rFonts w:cstheme="minorHAnsi"/>
          <w:b/>
          <w:sz w:val="18"/>
          <w:szCs w:val="18"/>
        </w:rPr>
        <w:t xml:space="preserve"> –</w:t>
      </w:r>
      <w:r w:rsidRPr="001D1925">
        <w:rPr>
          <w:rFonts w:cstheme="minorHAnsi"/>
          <w:sz w:val="18"/>
          <w:szCs w:val="18"/>
        </w:rPr>
        <w:t xml:space="preserve"> San Diego, CA </w:t>
      </w:r>
      <w:r w:rsidR="001D1925">
        <w:rPr>
          <w:rFonts w:cstheme="minorHAnsi"/>
          <w:sz w:val="18"/>
          <w:szCs w:val="18"/>
        </w:rPr>
        <w:t xml:space="preserve">– </w:t>
      </w:r>
      <w:r w:rsidRPr="001D1925">
        <w:rPr>
          <w:rFonts w:cstheme="minorHAnsi"/>
          <w:i/>
          <w:sz w:val="18"/>
          <w:szCs w:val="18"/>
        </w:rPr>
        <w:t>Startup video game venture</w:t>
      </w:r>
    </w:p>
    <w:p w:rsidR="008B2898" w:rsidRPr="001D1925" w:rsidRDefault="008B2898" w:rsidP="008B2898">
      <w:pPr>
        <w:spacing w:before="60" w:after="100"/>
        <w:rPr>
          <w:rFonts w:cstheme="minorHAnsi"/>
          <w:sz w:val="18"/>
          <w:szCs w:val="18"/>
        </w:rPr>
      </w:pPr>
      <w:r w:rsidRPr="001D1925">
        <w:rPr>
          <w:rFonts w:cstheme="minorHAnsi"/>
          <w:sz w:val="18"/>
          <w:szCs w:val="18"/>
        </w:rPr>
        <w:t>Played an integral role in company foundation; Directed online video game release and ensured all goals on product lifecycle were met, while concurrently managing daily company operations; Collaborated with CTO to select data marts and ISPs for hosting games; Secured office space and equipment and helped in hiring software development team</w:t>
      </w:r>
    </w:p>
    <w:p w:rsidR="008B2898" w:rsidRPr="001D1925" w:rsidRDefault="008B2898" w:rsidP="008B2898">
      <w:pPr>
        <w:pStyle w:val="ListParagraph"/>
        <w:numPr>
          <w:ilvl w:val="0"/>
          <w:numId w:val="2"/>
        </w:numPr>
        <w:spacing w:after="60"/>
        <w:contextualSpacing w:val="0"/>
        <w:rPr>
          <w:rFonts w:cstheme="minorHAnsi"/>
          <w:sz w:val="18"/>
          <w:szCs w:val="18"/>
        </w:rPr>
      </w:pPr>
      <w:r w:rsidRPr="001D1925">
        <w:rPr>
          <w:rFonts w:cstheme="minorHAnsi"/>
          <w:sz w:val="18"/>
          <w:szCs w:val="18"/>
        </w:rPr>
        <w:t xml:space="preserve">Defined requirements for </w:t>
      </w:r>
      <w:proofErr w:type="spellStart"/>
      <w:r w:rsidRPr="001D1925">
        <w:rPr>
          <w:rFonts w:cstheme="minorHAnsi"/>
          <w:sz w:val="18"/>
          <w:szCs w:val="18"/>
        </w:rPr>
        <w:t>SalesForce</w:t>
      </w:r>
      <w:proofErr w:type="spellEnd"/>
      <w:r w:rsidRPr="001D1925">
        <w:rPr>
          <w:rFonts w:cstheme="minorHAnsi"/>
          <w:sz w:val="18"/>
          <w:szCs w:val="18"/>
        </w:rPr>
        <w:t xml:space="preserve"> CRM solution and secured software licensing, programming resources, and equipment leasing.</w:t>
      </w:r>
    </w:p>
    <w:p w:rsidR="008B2898" w:rsidRPr="001D1925" w:rsidRDefault="008B2898" w:rsidP="008B2898">
      <w:pPr>
        <w:pStyle w:val="ListParagraph"/>
        <w:numPr>
          <w:ilvl w:val="0"/>
          <w:numId w:val="2"/>
        </w:numPr>
        <w:spacing w:after="144"/>
        <w:rPr>
          <w:rFonts w:cstheme="minorHAnsi"/>
          <w:sz w:val="18"/>
          <w:szCs w:val="18"/>
        </w:rPr>
      </w:pPr>
      <w:r w:rsidRPr="001D1925">
        <w:rPr>
          <w:rFonts w:cstheme="minorHAnsi"/>
          <w:sz w:val="18"/>
          <w:szCs w:val="18"/>
        </w:rPr>
        <w:t>Collaborated in development of multi-tier database for massively multiplayer online role-playing game.</w:t>
      </w:r>
    </w:p>
    <w:p w:rsidR="008B2898" w:rsidRPr="001D1925" w:rsidRDefault="008B2898" w:rsidP="008B2898">
      <w:pPr>
        <w:pBdr>
          <w:top w:val="single" w:sz="2" w:space="1" w:color="auto"/>
          <w:bottom w:val="single" w:sz="2" w:space="1" w:color="auto"/>
        </w:pBdr>
        <w:shd w:val="pct15" w:color="auto" w:fill="auto"/>
        <w:spacing w:after="0" w:line="240" w:lineRule="atLeast"/>
        <w:rPr>
          <w:rFonts w:cstheme="minorHAnsi"/>
          <w:b/>
          <w:spacing w:val="20"/>
          <w:sz w:val="18"/>
          <w:szCs w:val="18"/>
        </w:rPr>
      </w:pPr>
      <w:r w:rsidRPr="001D1925">
        <w:rPr>
          <w:rFonts w:cstheme="minorHAnsi"/>
          <w:b/>
          <w:spacing w:val="20"/>
          <w:sz w:val="18"/>
          <w:szCs w:val="18"/>
        </w:rPr>
        <w:t>IT CONSULTANT – ECOMMERCE SYSTEMS ENGINEER</w:t>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Pr="001D1925">
        <w:rPr>
          <w:rFonts w:cstheme="minorHAnsi"/>
          <w:b/>
          <w:spacing w:val="20"/>
          <w:sz w:val="18"/>
          <w:szCs w:val="18"/>
        </w:rPr>
        <w:tab/>
      </w:r>
      <w:r w:rsidR="001D1925">
        <w:rPr>
          <w:rFonts w:cstheme="minorHAnsi"/>
          <w:b/>
          <w:spacing w:val="20"/>
          <w:sz w:val="18"/>
          <w:szCs w:val="18"/>
        </w:rPr>
        <w:tab/>
      </w:r>
      <w:r w:rsidRPr="001D1925">
        <w:rPr>
          <w:rFonts w:cstheme="minorHAnsi"/>
          <w:sz w:val="18"/>
          <w:szCs w:val="18"/>
        </w:rPr>
        <w:t>1999–2002</w:t>
      </w:r>
    </w:p>
    <w:p w:rsidR="008B2898" w:rsidRPr="001D1925" w:rsidRDefault="008B2898" w:rsidP="00B76C4E">
      <w:pPr>
        <w:tabs>
          <w:tab w:val="right" w:pos="10800"/>
        </w:tabs>
        <w:spacing w:after="0"/>
        <w:rPr>
          <w:rFonts w:cstheme="minorHAnsi"/>
          <w:sz w:val="18"/>
          <w:szCs w:val="18"/>
        </w:rPr>
      </w:pPr>
      <w:r w:rsidRPr="001D1925">
        <w:rPr>
          <w:rFonts w:cstheme="minorHAnsi"/>
          <w:b/>
          <w:sz w:val="18"/>
          <w:szCs w:val="18"/>
        </w:rPr>
        <w:t>Hewlett Packard</w:t>
      </w:r>
      <w:r w:rsidRPr="001D1925">
        <w:rPr>
          <w:rFonts w:cstheme="minorHAnsi"/>
          <w:sz w:val="18"/>
          <w:szCs w:val="18"/>
        </w:rPr>
        <w:t xml:space="preserve"> – Houston, TX</w:t>
      </w:r>
      <w:r w:rsidR="001D1925">
        <w:rPr>
          <w:rFonts w:cstheme="minorHAnsi"/>
          <w:sz w:val="18"/>
          <w:szCs w:val="18"/>
        </w:rPr>
        <w:t xml:space="preserve"> – </w:t>
      </w:r>
      <w:r w:rsidRPr="001D1925">
        <w:rPr>
          <w:rFonts w:cstheme="minorHAnsi"/>
          <w:i/>
          <w:sz w:val="18"/>
          <w:szCs w:val="18"/>
        </w:rPr>
        <w:t xml:space="preserve">Global technology solutions leader offering hardware and software solutions </w:t>
      </w:r>
    </w:p>
    <w:p w:rsidR="008B2898" w:rsidRPr="001D1925" w:rsidRDefault="008B2898" w:rsidP="008B2898">
      <w:pPr>
        <w:spacing w:after="100"/>
        <w:rPr>
          <w:rFonts w:cstheme="minorHAnsi"/>
          <w:sz w:val="18"/>
          <w:szCs w:val="18"/>
        </w:rPr>
      </w:pPr>
      <w:r w:rsidRPr="001D1925">
        <w:rPr>
          <w:rFonts w:cstheme="minorHAnsi"/>
          <w:sz w:val="18"/>
          <w:szCs w:val="18"/>
        </w:rPr>
        <w:t>Implemented improvement to 3-tier database in external hosting environment, including creation of online stores, involving migration of farms from in-house UUNET to Lone Star Datacenter; Analyzed SAP data and used Crystal Reports and Erwin for BI modeling</w:t>
      </w:r>
    </w:p>
    <w:p w:rsidR="008B2898" w:rsidRPr="001D1925" w:rsidRDefault="008B2898" w:rsidP="008B2898">
      <w:pPr>
        <w:pStyle w:val="ListParagraph"/>
        <w:numPr>
          <w:ilvl w:val="0"/>
          <w:numId w:val="1"/>
        </w:numPr>
        <w:spacing w:after="60"/>
        <w:contextualSpacing w:val="0"/>
        <w:rPr>
          <w:rFonts w:cstheme="minorHAnsi"/>
          <w:sz w:val="18"/>
          <w:szCs w:val="18"/>
        </w:rPr>
      </w:pPr>
      <w:r w:rsidRPr="001D1925">
        <w:rPr>
          <w:rFonts w:cstheme="minorHAnsi"/>
          <w:sz w:val="18"/>
          <w:szCs w:val="18"/>
        </w:rPr>
        <w:t xml:space="preserve">Recommended solutions for </w:t>
      </w:r>
      <w:proofErr w:type="spellStart"/>
      <w:r w:rsidRPr="001D1925">
        <w:rPr>
          <w:rFonts w:cstheme="minorHAnsi"/>
          <w:sz w:val="18"/>
          <w:szCs w:val="18"/>
        </w:rPr>
        <w:t>eCommerce</w:t>
      </w:r>
      <w:proofErr w:type="spellEnd"/>
      <w:r w:rsidRPr="001D1925">
        <w:rPr>
          <w:rFonts w:cstheme="minorHAnsi"/>
          <w:sz w:val="18"/>
          <w:szCs w:val="18"/>
        </w:rPr>
        <w:t xml:space="preserve"> and XTRA-net environments and analyzed data flow between main campus and nationwide retail kiosks. </w:t>
      </w:r>
    </w:p>
    <w:p w:rsidR="008B2898" w:rsidRPr="001D1925" w:rsidRDefault="008B2898" w:rsidP="008B2898">
      <w:pPr>
        <w:pStyle w:val="ListParagraph"/>
        <w:numPr>
          <w:ilvl w:val="0"/>
          <w:numId w:val="1"/>
        </w:numPr>
        <w:spacing w:after="144"/>
        <w:contextualSpacing w:val="0"/>
        <w:rPr>
          <w:rFonts w:cstheme="minorHAnsi"/>
          <w:sz w:val="18"/>
          <w:szCs w:val="18"/>
        </w:rPr>
      </w:pPr>
      <w:r w:rsidRPr="001D1925">
        <w:rPr>
          <w:rFonts w:cstheme="minorHAnsi"/>
          <w:sz w:val="18"/>
          <w:szCs w:val="18"/>
        </w:rPr>
        <w:t xml:space="preserve">Recommended SharePoint 2001 solution for Marketing and </w:t>
      </w:r>
      <w:proofErr w:type="spellStart"/>
      <w:r w:rsidRPr="001D1925">
        <w:rPr>
          <w:rFonts w:cstheme="minorHAnsi"/>
          <w:sz w:val="18"/>
          <w:szCs w:val="18"/>
        </w:rPr>
        <w:t>eCommerce</w:t>
      </w:r>
      <w:proofErr w:type="spellEnd"/>
      <w:r w:rsidRPr="001D1925">
        <w:rPr>
          <w:rFonts w:cstheme="minorHAnsi"/>
          <w:sz w:val="18"/>
          <w:szCs w:val="18"/>
        </w:rPr>
        <w:t xml:space="preserve"> teams</w:t>
      </w:r>
    </w:p>
    <w:p w:rsidR="00EA4C39" w:rsidRPr="001D1925" w:rsidRDefault="008B2898" w:rsidP="00B76C4E">
      <w:pPr>
        <w:pStyle w:val="ListParagraph"/>
        <w:numPr>
          <w:ilvl w:val="0"/>
          <w:numId w:val="1"/>
        </w:numPr>
        <w:spacing w:after="144"/>
        <w:rPr>
          <w:rFonts w:cstheme="minorHAnsi"/>
          <w:sz w:val="18"/>
          <w:szCs w:val="18"/>
        </w:rPr>
      </w:pPr>
      <w:r w:rsidRPr="001D1925">
        <w:rPr>
          <w:rFonts w:cstheme="minorHAnsi"/>
          <w:sz w:val="18"/>
          <w:szCs w:val="18"/>
        </w:rPr>
        <w:t>Introduced tracking process for ERP data to determine online commissions.</w:t>
      </w:r>
    </w:p>
    <w:p w:rsidR="00B76C4E" w:rsidRPr="001D1925" w:rsidRDefault="008B2898" w:rsidP="00B76C4E">
      <w:pPr>
        <w:pBdr>
          <w:top w:val="single" w:sz="12" w:space="1" w:color="auto"/>
        </w:pBdr>
        <w:spacing w:after="0"/>
        <w:jc w:val="center"/>
        <w:rPr>
          <w:rFonts w:cstheme="minorHAnsi"/>
          <w:b/>
          <w:sz w:val="18"/>
          <w:szCs w:val="18"/>
        </w:rPr>
      </w:pPr>
      <w:r w:rsidRPr="001D1925">
        <w:rPr>
          <w:rFonts w:cstheme="minorHAnsi"/>
          <w:b/>
          <w:sz w:val="18"/>
          <w:szCs w:val="18"/>
        </w:rPr>
        <w:t xml:space="preserve">EDUCATION – </w:t>
      </w:r>
      <w:r w:rsidR="00DF0FF4" w:rsidRPr="001D1925">
        <w:rPr>
          <w:rFonts w:cstheme="minorHAnsi"/>
          <w:b/>
          <w:sz w:val="18"/>
          <w:szCs w:val="18"/>
        </w:rPr>
        <w:t>CERTIFICATIONS</w:t>
      </w:r>
      <w:r w:rsidRPr="001D1925">
        <w:rPr>
          <w:rFonts w:cstheme="minorHAnsi"/>
          <w:b/>
          <w:sz w:val="18"/>
          <w:szCs w:val="18"/>
        </w:rPr>
        <w:t xml:space="preserve"> </w:t>
      </w:r>
      <w:r w:rsidR="00B76C4E" w:rsidRPr="001D1925">
        <w:rPr>
          <w:rFonts w:cstheme="minorHAnsi"/>
          <w:b/>
          <w:sz w:val="18"/>
          <w:szCs w:val="18"/>
        </w:rPr>
        <w:t>–</w:t>
      </w:r>
      <w:r w:rsidRPr="001D1925">
        <w:rPr>
          <w:rFonts w:cstheme="minorHAnsi"/>
          <w:b/>
          <w:sz w:val="18"/>
          <w:szCs w:val="18"/>
        </w:rPr>
        <w:t xml:space="preserve"> AFFILIATIONS</w:t>
      </w:r>
    </w:p>
    <w:p w:rsidR="00DF0FF4" w:rsidRPr="001D1925" w:rsidRDefault="00DF0FF4" w:rsidP="00B76C4E">
      <w:pPr>
        <w:pBdr>
          <w:top w:val="single" w:sz="12" w:space="1" w:color="auto"/>
        </w:pBdr>
        <w:spacing w:after="0"/>
        <w:rPr>
          <w:rFonts w:cstheme="minorHAnsi"/>
          <w:b/>
          <w:sz w:val="18"/>
          <w:szCs w:val="18"/>
        </w:rPr>
      </w:pPr>
      <w:r w:rsidRPr="001D1925">
        <w:rPr>
          <w:rFonts w:cstheme="minorHAnsi"/>
          <w:b/>
          <w:sz w:val="18"/>
          <w:szCs w:val="18"/>
        </w:rPr>
        <w:t>Master</w:t>
      </w:r>
      <w:r w:rsidR="00937650" w:rsidRPr="001D1925">
        <w:rPr>
          <w:rFonts w:cstheme="minorHAnsi"/>
          <w:b/>
          <w:sz w:val="18"/>
          <w:szCs w:val="18"/>
        </w:rPr>
        <w:t>s</w:t>
      </w:r>
      <w:r w:rsidRPr="001D1925">
        <w:rPr>
          <w:rFonts w:cstheme="minorHAnsi"/>
          <w:b/>
          <w:sz w:val="18"/>
          <w:szCs w:val="18"/>
        </w:rPr>
        <w:t xml:space="preserve"> of Busin</w:t>
      </w:r>
      <w:r w:rsidR="00240A9B" w:rsidRPr="001D1925">
        <w:rPr>
          <w:rFonts w:cstheme="minorHAnsi"/>
          <w:b/>
          <w:sz w:val="18"/>
          <w:szCs w:val="18"/>
        </w:rPr>
        <w:t xml:space="preserve">ess Administration </w:t>
      </w:r>
      <w:r w:rsidR="001D58BB" w:rsidRPr="001D1925">
        <w:rPr>
          <w:rFonts w:cstheme="minorHAnsi"/>
          <w:b/>
          <w:sz w:val="18"/>
          <w:szCs w:val="18"/>
        </w:rPr>
        <w:t>–</w:t>
      </w:r>
      <w:r w:rsidR="00240A9B" w:rsidRPr="001D1925">
        <w:rPr>
          <w:rFonts w:cstheme="minorHAnsi"/>
          <w:b/>
          <w:sz w:val="18"/>
          <w:szCs w:val="18"/>
        </w:rPr>
        <w:t xml:space="preserve"> </w:t>
      </w:r>
      <w:r w:rsidR="001D58BB" w:rsidRPr="001D1925">
        <w:rPr>
          <w:rFonts w:cstheme="minorHAnsi"/>
          <w:b/>
          <w:sz w:val="18"/>
          <w:szCs w:val="18"/>
        </w:rPr>
        <w:t xml:space="preserve">Technology </w:t>
      </w:r>
      <w:r w:rsidRPr="001D1925">
        <w:rPr>
          <w:rFonts w:cstheme="minorHAnsi"/>
          <w:b/>
          <w:sz w:val="18"/>
          <w:szCs w:val="18"/>
        </w:rPr>
        <w:t>Management – University of Phoenix</w:t>
      </w:r>
    </w:p>
    <w:p w:rsidR="00EA4C39" w:rsidRPr="001D1925" w:rsidRDefault="00DF0FF4" w:rsidP="00EA4C39">
      <w:pPr>
        <w:spacing w:after="0"/>
        <w:rPr>
          <w:rFonts w:cstheme="minorHAnsi"/>
          <w:b/>
          <w:sz w:val="18"/>
          <w:szCs w:val="18"/>
        </w:rPr>
      </w:pPr>
      <w:r w:rsidRPr="001D1925">
        <w:rPr>
          <w:rFonts w:cstheme="minorHAnsi"/>
          <w:b/>
          <w:sz w:val="18"/>
          <w:szCs w:val="18"/>
        </w:rPr>
        <w:t xml:space="preserve">Bachelor of Science – Industrial Organizational Psychology – </w:t>
      </w:r>
      <w:r w:rsidR="00EA4C39" w:rsidRPr="001D1925">
        <w:rPr>
          <w:rFonts w:cstheme="minorHAnsi"/>
          <w:b/>
          <w:sz w:val="18"/>
          <w:szCs w:val="18"/>
        </w:rPr>
        <w:t>University of Houston</w:t>
      </w:r>
    </w:p>
    <w:p w:rsidR="00DF0FF4" w:rsidRPr="001D1925" w:rsidRDefault="00DF0FF4" w:rsidP="00EA4C39">
      <w:pPr>
        <w:spacing w:after="0"/>
        <w:rPr>
          <w:rFonts w:cstheme="minorHAnsi"/>
          <w:b/>
          <w:sz w:val="18"/>
          <w:szCs w:val="18"/>
        </w:rPr>
      </w:pPr>
      <w:r w:rsidRPr="001D1925">
        <w:rPr>
          <w:rFonts w:cstheme="minorHAnsi"/>
          <w:b/>
          <w:sz w:val="18"/>
          <w:szCs w:val="18"/>
        </w:rPr>
        <w:t>Microsoft Certified Professional – MCSE</w:t>
      </w:r>
    </w:p>
    <w:p w:rsidR="00EA4C39" w:rsidRPr="001D1925" w:rsidRDefault="00EA4C39" w:rsidP="00EA4C39">
      <w:pPr>
        <w:spacing w:after="0"/>
        <w:rPr>
          <w:rFonts w:cstheme="minorHAnsi"/>
          <w:b/>
          <w:sz w:val="18"/>
          <w:szCs w:val="18"/>
        </w:rPr>
      </w:pPr>
      <w:r w:rsidRPr="001D1925">
        <w:rPr>
          <w:rFonts w:cstheme="minorHAnsi"/>
          <w:b/>
          <w:sz w:val="18"/>
          <w:szCs w:val="18"/>
        </w:rPr>
        <w:t>IBM Certified Professional – Principles of Effective Requirements Management</w:t>
      </w:r>
    </w:p>
    <w:p w:rsidR="00DF0FF4" w:rsidRPr="001D1925" w:rsidRDefault="00DF0FF4" w:rsidP="00EA4C39">
      <w:pPr>
        <w:spacing w:after="0"/>
        <w:rPr>
          <w:rFonts w:cstheme="minorHAnsi"/>
          <w:b/>
          <w:sz w:val="18"/>
          <w:szCs w:val="18"/>
        </w:rPr>
      </w:pPr>
      <w:r w:rsidRPr="001D1925">
        <w:rPr>
          <w:rFonts w:cstheme="minorHAnsi"/>
          <w:b/>
          <w:sz w:val="18"/>
          <w:szCs w:val="18"/>
        </w:rPr>
        <w:t>Oracle Certified Professional – OBIEE</w:t>
      </w:r>
    </w:p>
    <w:p w:rsidR="00A712DF" w:rsidRDefault="00EA4C39" w:rsidP="00EA4C39">
      <w:pPr>
        <w:spacing w:after="0"/>
        <w:rPr>
          <w:rFonts w:cstheme="minorHAnsi"/>
          <w:b/>
          <w:sz w:val="18"/>
          <w:szCs w:val="18"/>
        </w:rPr>
      </w:pPr>
      <w:r w:rsidRPr="001D1925">
        <w:rPr>
          <w:rFonts w:cstheme="minorHAnsi"/>
          <w:b/>
          <w:sz w:val="18"/>
          <w:szCs w:val="18"/>
        </w:rPr>
        <w:t>Member Project Management Institute – PMI</w:t>
      </w:r>
    </w:p>
    <w:p w:rsidR="00EA4C39" w:rsidRPr="001D1925" w:rsidRDefault="00EA4C39" w:rsidP="00EA4C39">
      <w:pPr>
        <w:spacing w:after="0"/>
        <w:rPr>
          <w:rFonts w:cstheme="minorHAnsi"/>
          <w:b/>
          <w:sz w:val="18"/>
          <w:szCs w:val="18"/>
        </w:rPr>
      </w:pPr>
      <w:r w:rsidRPr="001D1925">
        <w:rPr>
          <w:rFonts w:cstheme="minorHAnsi"/>
          <w:b/>
          <w:sz w:val="18"/>
          <w:szCs w:val="18"/>
        </w:rPr>
        <w:t>Member International Institute of Business Analysis – IIBA</w:t>
      </w:r>
    </w:p>
    <w:sectPr w:rsidR="00EA4C39" w:rsidRPr="001D1925" w:rsidSect="001D58BB">
      <w:headerReference w:type="default" r:id="rId10"/>
      <w:type w:val="continuous"/>
      <w:pgSz w:w="12240" w:h="15840" w:code="1"/>
      <w:pgMar w:top="1152" w:right="720" w:bottom="720" w:left="720" w:header="72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F4A" w:rsidRDefault="00934F4A" w:rsidP="006774AF">
      <w:pPr>
        <w:spacing w:after="0" w:line="240" w:lineRule="auto"/>
      </w:pPr>
      <w:r>
        <w:separator/>
      </w:r>
    </w:p>
  </w:endnote>
  <w:endnote w:type="continuationSeparator" w:id="0">
    <w:p w:rsidR="00934F4A" w:rsidRDefault="00934F4A" w:rsidP="00677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F4A" w:rsidRDefault="00934F4A" w:rsidP="006774AF">
      <w:pPr>
        <w:spacing w:after="0" w:line="240" w:lineRule="auto"/>
      </w:pPr>
      <w:r>
        <w:separator/>
      </w:r>
    </w:p>
  </w:footnote>
  <w:footnote w:type="continuationSeparator" w:id="0">
    <w:p w:rsidR="00934F4A" w:rsidRDefault="00934F4A" w:rsidP="006774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C39" w:rsidRPr="006774AF" w:rsidRDefault="00EA4C39" w:rsidP="006774AF">
    <w:pPr>
      <w:pStyle w:val="Header"/>
      <w:pBdr>
        <w:bottom w:val="single" w:sz="6" w:space="1" w:color="auto"/>
      </w:pBdr>
      <w:tabs>
        <w:tab w:val="clear" w:pos="4680"/>
        <w:tab w:val="clear" w:pos="9360"/>
        <w:tab w:val="right" w:pos="10800"/>
      </w:tabs>
      <w:rPr>
        <w:rFonts w:ascii="Franklin Gothic Book" w:hAnsi="Franklin Gothic Book"/>
        <w:b/>
        <w:sz w:val="21"/>
        <w:szCs w:val="21"/>
      </w:rPr>
    </w:pPr>
    <w:r w:rsidRPr="006774AF">
      <w:rPr>
        <w:rFonts w:ascii="Franklin Gothic Book" w:hAnsi="Franklin Gothic Book"/>
        <w:b/>
        <w:sz w:val="21"/>
        <w:szCs w:val="21"/>
      </w:rPr>
      <w:t>ANNE YARNELL</w:t>
    </w:r>
    <w:r>
      <w:rPr>
        <w:rFonts w:ascii="Franklin Gothic Book" w:hAnsi="Franklin Gothic Book"/>
        <w:b/>
        <w:sz w:val="21"/>
        <w:szCs w:val="21"/>
      </w:rPr>
      <w:tab/>
    </w:r>
    <w:r w:rsidRPr="006774AF">
      <w:rPr>
        <w:rFonts w:ascii="Franklin Gothic Book" w:hAnsi="Franklin Gothic Book"/>
        <w:b/>
        <w:sz w:val="21"/>
        <w:szCs w:val="21"/>
      </w:rPr>
      <w:t xml:space="preserve"> anne.yarnell@gmail.com | 540-521-7759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3154D"/>
    <w:multiLevelType w:val="hybridMultilevel"/>
    <w:tmpl w:val="9EF00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8270E"/>
    <w:multiLevelType w:val="hybridMultilevel"/>
    <w:tmpl w:val="DB8E77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24B52"/>
    <w:multiLevelType w:val="hybridMultilevel"/>
    <w:tmpl w:val="7D8871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B0F76"/>
    <w:multiLevelType w:val="hybridMultilevel"/>
    <w:tmpl w:val="A758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E72394"/>
    <w:multiLevelType w:val="hybridMultilevel"/>
    <w:tmpl w:val="1CAC52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F42B17"/>
    <w:multiLevelType w:val="hybridMultilevel"/>
    <w:tmpl w:val="752A4C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D2768D"/>
    <w:multiLevelType w:val="hybridMultilevel"/>
    <w:tmpl w:val="7F0699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6651C"/>
    <w:multiLevelType w:val="hybridMultilevel"/>
    <w:tmpl w:val="3D960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F34616"/>
    <w:multiLevelType w:val="hybridMultilevel"/>
    <w:tmpl w:val="E0C474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5F7903"/>
    <w:multiLevelType w:val="hybridMultilevel"/>
    <w:tmpl w:val="687488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6C3148"/>
    <w:multiLevelType w:val="hybridMultilevel"/>
    <w:tmpl w:val="BA76E0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4"/>
  </w:num>
  <w:num w:numId="5">
    <w:abstractNumId w:val="2"/>
  </w:num>
  <w:num w:numId="6">
    <w:abstractNumId w:val="8"/>
  </w:num>
  <w:num w:numId="7">
    <w:abstractNumId w:val="9"/>
  </w:num>
  <w:num w:numId="8">
    <w:abstractNumId w:val="6"/>
  </w:num>
  <w:num w:numId="9">
    <w:abstractNumId w:val="7"/>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drawingGridHorizontalSpacing w:val="110"/>
  <w:drawingGridVerticalSpacing w:val="299"/>
  <w:displayHorizont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AA3"/>
    <w:rsid w:val="000144D4"/>
    <w:rsid w:val="0002436B"/>
    <w:rsid w:val="00037968"/>
    <w:rsid w:val="00051F36"/>
    <w:rsid w:val="000568E8"/>
    <w:rsid w:val="000764A6"/>
    <w:rsid w:val="00090D23"/>
    <w:rsid w:val="000A3CC8"/>
    <w:rsid w:val="000B1834"/>
    <w:rsid w:val="000C1002"/>
    <w:rsid w:val="000F5C7E"/>
    <w:rsid w:val="001000FC"/>
    <w:rsid w:val="00122049"/>
    <w:rsid w:val="00133EC6"/>
    <w:rsid w:val="001A66CB"/>
    <w:rsid w:val="001B6EBA"/>
    <w:rsid w:val="001C20F6"/>
    <w:rsid w:val="001C2717"/>
    <w:rsid w:val="001D052D"/>
    <w:rsid w:val="001D1925"/>
    <w:rsid w:val="001D58BB"/>
    <w:rsid w:val="001E7773"/>
    <w:rsid w:val="001F38F7"/>
    <w:rsid w:val="001F4710"/>
    <w:rsid w:val="0020439A"/>
    <w:rsid w:val="00212665"/>
    <w:rsid w:val="002155CD"/>
    <w:rsid w:val="0021700A"/>
    <w:rsid w:val="00221355"/>
    <w:rsid w:val="00240A9B"/>
    <w:rsid w:val="00256D1A"/>
    <w:rsid w:val="00260054"/>
    <w:rsid w:val="00263232"/>
    <w:rsid w:val="00273D06"/>
    <w:rsid w:val="0029168F"/>
    <w:rsid w:val="00295A13"/>
    <w:rsid w:val="002A351F"/>
    <w:rsid w:val="002D149B"/>
    <w:rsid w:val="002E4219"/>
    <w:rsid w:val="002F6EBC"/>
    <w:rsid w:val="003358C1"/>
    <w:rsid w:val="00340A66"/>
    <w:rsid w:val="00343FE8"/>
    <w:rsid w:val="00353E25"/>
    <w:rsid w:val="00362ABE"/>
    <w:rsid w:val="003657DA"/>
    <w:rsid w:val="00372298"/>
    <w:rsid w:val="00374CFF"/>
    <w:rsid w:val="00377BF5"/>
    <w:rsid w:val="00386825"/>
    <w:rsid w:val="003875E5"/>
    <w:rsid w:val="00387A26"/>
    <w:rsid w:val="003B188E"/>
    <w:rsid w:val="003D2915"/>
    <w:rsid w:val="003E15A4"/>
    <w:rsid w:val="003E176D"/>
    <w:rsid w:val="003E2C3C"/>
    <w:rsid w:val="003E325E"/>
    <w:rsid w:val="003E5700"/>
    <w:rsid w:val="00404406"/>
    <w:rsid w:val="004110EE"/>
    <w:rsid w:val="00412E53"/>
    <w:rsid w:val="004168D0"/>
    <w:rsid w:val="00455817"/>
    <w:rsid w:val="004646EA"/>
    <w:rsid w:val="00477570"/>
    <w:rsid w:val="00496D4E"/>
    <w:rsid w:val="004A5C72"/>
    <w:rsid w:val="004D1211"/>
    <w:rsid w:val="004D7C53"/>
    <w:rsid w:val="004E1A0D"/>
    <w:rsid w:val="004F3355"/>
    <w:rsid w:val="0050390E"/>
    <w:rsid w:val="00511C2F"/>
    <w:rsid w:val="005346DF"/>
    <w:rsid w:val="0053550A"/>
    <w:rsid w:val="00544BD2"/>
    <w:rsid w:val="00547AB3"/>
    <w:rsid w:val="00552FC1"/>
    <w:rsid w:val="00554533"/>
    <w:rsid w:val="00554F3D"/>
    <w:rsid w:val="00564C42"/>
    <w:rsid w:val="00571549"/>
    <w:rsid w:val="005731DF"/>
    <w:rsid w:val="00594959"/>
    <w:rsid w:val="005B3897"/>
    <w:rsid w:val="005C0AF8"/>
    <w:rsid w:val="005C299C"/>
    <w:rsid w:val="005D4246"/>
    <w:rsid w:val="005E0200"/>
    <w:rsid w:val="005E5D93"/>
    <w:rsid w:val="00602DD5"/>
    <w:rsid w:val="006072D6"/>
    <w:rsid w:val="00611EEF"/>
    <w:rsid w:val="006240A2"/>
    <w:rsid w:val="00634FD5"/>
    <w:rsid w:val="00651961"/>
    <w:rsid w:val="00652634"/>
    <w:rsid w:val="00660240"/>
    <w:rsid w:val="00671772"/>
    <w:rsid w:val="006774AF"/>
    <w:rsid w:val="00687E2F"/>
    <w:rsid w:val="0069534E"/>
    <w:rsid w:val="006A4585"/>
    <w:rsid w:val="006B7BFF"/>
    <w:rsid w:val="006E50D6"/>
    <w:rsid w:val="006E60CE"/>
    <w:rsid w:val="006E79FD"/>
    <w:rsid w:val="00702655"/>
    <w:rsid w:val="00743963"/>
    <w:rsid w:val="00747E36"/>
    <w:rsid w:val="00752C7F"/>
    <w:rsid w:val="00775FD5"/>
    <w:rsid w:val="0078725D"/>
    <w:rsid w:val="007A227F"/>
    <w:rsid w:val="007A4B12"/>
    <w:rsid w:val="007A651F"/>
    <w:rsid w:val="007F5E38"/>
    <w:rsid w:val="007F61EE"/>
    <w:rsid w:val="008032D2"/>
    <w:rsid w:val="00810BAB"/>
    <w:rsid w:val="008169BC"/>
    <w:rsid w:val="00830580"/>
    <w:rsid w:val="008661F1"/>
    <w:rsid w:val="00874AF5"/>
    <w:rsid w:val="00887BBF"/>
    <w:rsid w:val="008A0C9F"/>
    <w:rsid w:val="008B1245"/>
    <w:rsid w:val="008B2898"/>
    <w:rsid w:val="008B3551"/>
    <w:rsid w:val="008C701E"/>
    <w:rsid w:val="008D52DA"/>
    <w:rsid w:val="008E5CAF"/>
    <w:rsid w:val="008E7B28"/>
    <w:rsid w:val="009120BE"/>
    <w:rsid w:val="00921283"/>
    <w:rsid w:val="00922C12"/>
    <w:rsid w:val="00934F4A"/>
    <w:rsid w:val="0093518C"/>
    <w:rsid w:val="00936308"/>
    <w:rsid w:val="00937650"/>
    <w:rsid w:val="009508F8"/>
    <w:rsid w:val="009603A0"/>
    <w:rsid w:val="0096175F"/>
    <w:rsid w:val="0096492E"/>
    <w:rsid w:val="009749FC"/>
    <w:rsid w:val="00990ECD"/>
    <w:rsid w:val="00997957"/>
    <w:rsid w:val="009A2F1F"/>
    <w:rsid w:val="009F6AA3"/>
    <w:rsid w:val="00A20241"/>
    <w:rsid w:val="00A279E1"/>
    <w:rsid w:val="00A31BE7"/>
    <w:rsid w:val="00A42A34"/>
    <w:rsid w:val="00A450DA"/>
    <w:rsid w:val="00A52A88"/>
    <w:rsid w:val="00A712DF"/>
    <w:rsid w:val="00A929DF"/>
    <w:rsid w:val="00AA483A"/>
    <w:rsid w:val="00AB485B"/>
    <w:rsid w:val="00AB7BE1"/>
    <w:rsid w:val="00AC5975"/>
    <w:rsid w:val="00AD1BF7"/>
    <w:rsid w:val="00AF4B68"/>
    <w:rsid w:val="00B01D4C"/>
    <w:rsid w:val="00B106B2"/>
    <w:rsid w:val="00B12CB5"/>
    <w:rsid w:val="00B14C58"/>
    <w:rsid w:val="00B20DAB"/>
    <w:rsid w:val="00B309F4"/>
    <w:rsid w:val="00B4052D"/>
    <w:rsid w:val="00B42755"/>
    <w:rsid w:val="00B665D7"/>
    <w:rsid w:val="00B750C1"/>
    <w:rsid w:val="00B76C4E"/>
    <w:rsid w:val="00B8488B"/>
    <w:rsid w:val="00B9529A"/>
    <w:rsid w:val="00B958DA"/>
    <w:rsid w:val="00B96674"/>
    <w:rsid w:val="00BB3716"/>
    <w:rsid w:val="00BB61DA"/>
    <w:rsid w:val="00BF4422"/>
    <w:rsid w:val="00C0177B"/>
    <w:rsid w:val="00C12743"/>
    <w:rsid w:val="00C207C8"/>
    <w:rsid w:val="00C22538"/>
    <w:rsid w:val="00C51433"/>
    <w:rsid w:val="00C51A26"/>
    <w:rsid w:val="00C5207D"/>
    <w:rsid w:val="00C60104"/>
    <w:rsid w:val="00C62CEC"/>
    <w:rsid w:val="00C8104C"/>
    <w:rsid w:val="00C84D2B"/>
    <w:rsid w:val="00CB1776"/>
    <w:rsid w:val="00CB468A"/>
    <w:rsid w:val="00CC762A"/>
    <w:rsid w:val="00CF236A"/>
    <w:rsid w:val="00CF747A"/>
    <w:rsid w:val="00D03D1E"/>
    <w:rsid w:val="00D1191B"/>
    <w:rsid w:val="00D17EE0"/>
    <w:rsid w:val="00D27F55"/>
    <w:rsid w:val="00D35605"/>
    <w:rsid w:val="00D43496"/>
    <w:rsid w:val="00D56137"/>
    <w:rsid w:val="00D72940"/>
    <w:rsid w:val="00D74A08"/>
    <w:rsid w:val="00D83723"/>
    <w:rsid w:val="00D97584"/>
    <w:rsid w:val="00DA2795"/>
    <w:rsid w:val="00DA4CB3"/>
    <w:rsid w:val="00DA6169"/>
    <w:rsid w:val="00DB7757"/>
    <w:rsid w:val="00DC53F3"/>
    <w:rsid w:val="00DD09A6"/>
    <w:rsid w:val="00DF0FF4"/>
    <w:rsid w:val="00E0315E"/>
    <w:rsid w:val="00E40974"/>
    <w:rsid w:val="00E66069"/>
    <w:rsid w:val="00E72CDC"/>
    <w:rsid w:val="00E72E93"/>
    <w:rsid w:val="00E833A0"/>
    <w:rsid w:val="00E833E8"/>
    <w:rsid w:val="00EA4C39"/>
    <w:rsid w:val="00EA4D71"/>
    <w:rsid w:val="00EC5242"/>
    <w:rsid w:val="00ED42F2"/>
    <w:rsid w:val="00EE0BD8"/>
    <w:rsid w:val="00EF7CAB"/>
    <w:rsid w:val="00F241DE"/>
    <w:rsid w:val="00F26D1F"/>
    <w:rsid w:val="00F46B54"/>
    <w:rsid w:val="00F50470"/>
    <w:rsid w:val="00F536FD"/>
    <w:rsid w:val="00F63B68"/>
    <w:rsid w:val="00F6526B"/>
    <w:rsid w:val="00F83F45"/>
    <w:rsid w:val="00F85BD2"/>
    <w:rsid w:val="00F95D78"/>
    <w:rsid w:val="00FB44BA"/>
    <w:rsid w:val="00FB5CE8"/>
    <w:rsid w:val="00FB6CE4"/>
    <w:rsid w:val="00FB745C"/>
    <w:rsid w:val="00FE7846"/>
    <w:rsid w:val="00FF0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95A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95A1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3A0"/>
    <w:rPr>
      <w:color w:val="0000FF" w:themeColor="hyperlink"/>
      <w:u w:val="single"/>
    </w:rPr>
  </w:style>
  <w:style w:type="paragraph" w:styleId="ListParagraph">
    <w:name w:val="List Paragraph"/>
    <w:basedOn w:val="Normal"/>
    <w:uiPriority w:val="34"/>
    <w:qFormat/>
    <w:rsid w:val="00671772"/>
    <w:pPr>
      <w:ind w:left="720"/>
      <w:contextualSpacing/>
    </w:pPr>
  </w:style>
  <w:style w:type="paragraph" w:styleId="Header">
    <w:name w:val="header"/>
    <w:basedOn w:val="Normal"/>
    <w:link w:val="HeaderChar"/>
    <w:uiPriority w:val="99"/>
    <w:semiHidden/>
    <w:unhideWhenUsed/>
    <w:rsid w:val="006774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74AF"/>
  </w:style>
  <w:style w:type="paragraph" w:styleId="Footer">
    <w:name w:val="footer"/>
    <w:basedOn w:val="Normal"/>
    <w:link w:val="FooterChar"/>
    <w:uiPriority w:val="99"/>
    <w:semiHidden/>
    <w:unhideWhenUsed/>
    <w:rsid w:val="006774A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74AF"/>
  </w:style>
  <w:style w:type="character" w:customStyle="1" w:styleId="Heading3Char">
    <w:name w:val="Heading 3 Char"/>
    <w:basedOn w:val="DefaultParagraphFont"/>
    <w:link w:val="Heading3"/>
    <w:uiPriority w:val="9"/>
    <w:rsid w:val="00295A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95A13"/>
    <w:rPr>
      <w:rFonts w:ascii="Times New Roman" w:eastAsia="Times New Roman" w:hAnsi="Times New Roman" w:cs="Times New Roman"/>
      <w:b/>
      <w:bCs/>
      <w:sz w:val="24"/>
      <w:szCs w:val="24"/>
    </w:rPr>
  </w:style>
  <w:style w:type="character" w:customStyle="1" w:styleId="title2">
    <w:name w:val="title2"/>
    <w:basedOn w:val="DefaultParagraphFont"/>
    <w:rsid w:val="00295A13"/>
  </w:style>
  <w:style w:type="character" w:customStyle="1" w:styleId="edit3">
    <w:name w:val="edit3"/>
    <w:basedOn w:val="DefaultParagraphFont"/>
    <w:rsid w:val="00295A13"/>
  </w:style>
  <w:style w:type="character" w:customStyle="1" w:styleId="org">
    <w:name w:val="org"/>
    <w:basedOn w:val="DefaultParagraphFont"/>
    <w:rsid w:val="00295A13"/>
  </w:style>
  <w:style w:type="paragraph" w:customStyle="1" w:styleId="orgstats">
    <w:name w:val="orgstats"/>
    <w:basedOn w:val="Normal"/>
    <w:rsid w:val="00295A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eriod">
    <w:name w:val="period"/>
    <w:basedOn w:val="Normal"/>
    <w:rsid w:val="00295A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uration">
    <w:name w:val="duration"/>
    <w:basedOn w:val="DefaultParagraphFont"/>
    <w:rsid w:val="00295A13"/>
  </w:style>
  <w:style w:type="character" w:customStyle="1" w:styleId="value-title">
    <w:name w:val="value-title"/>
    <w:basedOn w:val="DefaultParagraphFont"/>
    <w:rsid w:val="00295A13"/>
  </w:style>
  <w:style w:type="character" w:customStyle="1" w:styleId="location">
    <w:name w:val="location"/>
    <w:basedOn w:val="DefaultParagraphFont"/>
    <w:rsid w:val="00295A13"/>
  </w:style>
  <w:style w:type="paragraph" w:styleId="BalloonText">
    <w:name w:val="Balloon Text"/>
    <w:basedOn w:val="Normal"/>
    <w:link w:val="BalloonTextChar"/>
    <w:uiPriority w:val="99"/>
    <w:semiHidden/>
    <w:unhideWhenUsed/>
    <w:rsid w:val="00ED4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2F2"/>
    <w:rPr>
      <w:rFonts w:ascii="Tahoma" w:hAnsi="Tahoma" w:cs="Tahoma"/>
      <w:sz w:val="16"/>
      <w:szCs w:val="16"/>
    </w:rPr>
  </w:style>
  <w:style w:type="table" w:styleId="TableGrid">
    <w:name w:val="Table Grid"/>
    <w:basedOn w:val="TableNormal"/>
    <w:uiPriority w:val="59"/>
    <w:rsid w:val="00B848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95A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95A1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3A0"/>
    <w:rPr>
      <w:color w:val="0000FF" w:themeColor="hyperlink"/>
      <w:u w:val="single"/>
    </w:rPr>
  </w:style>
  <w:style w:type="paragraph" w:styleId="ListParagraph">
    <w:name w:val="List Paragraph"/>
    <w:basedOn w:val="Normal"/>
    <w:uiPriority w:val="34"/>
    <w:qFormat/>
    <w:rsid w:val="00671772"/>
    <w:pPr>
      <w:ind w:left="720"/>
      <w:contextualSpacing/>
    </w:pPr>
  </w:style>
  <w:style w:type="paragraph" w:styleId="Header">
    <w:name w:val="header"/>
    <w:basedOn w:val="Normal"/>
    <w:link w:val="HeaderChar"/>
    <w:uiPriority w:val="99"/>
    <w:semiHidden/>
    <w:unhideWhenUsed/>
    <w:rsid w:val="006774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74AF"/>
  </w:style>
  <w:style w:type="paragraph" w:styleId="Footer">
    <w:name w:val="footer"/>
    <w:basedOn w:val="Normal"/>
    <w:link w:val="FooterChar"/>
    <w:uiPriority w:val="99"/>
    <w:semiHidden/>
    <w:unhideWhenUsed/>
    <w:rsid w:val="006774A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74AF"/>
  </w:style>
  <w:style w:type="character" w:customStyle="1" w:styleId="Heading3Char">
    <w:name w:val="Heading 3 Char"/>
    <w:basedOn w:val="DefaultParagraphFont"/>
    <w:link w:val="Heading3"/>
    <w:uiPriority w:val="9"/>
    <w:rsid w:val="00295A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95A13"/>
    <w:rPr>
      <w:rFonts w:ascii="Times New Roman" w:eastAsia="Times New Roman" w:hAnsi="Times New Roman" w:cs="Times New Roman"/>
      <w:b/>
      <w:bCs/>
      <w:sz w:val="24"/>
      <w:szCs w:val="24"/>
    </w:rPr>
  </w:style>
  <w:style w:type="character" w:customStyle="1" w:styleId="title2">
    <w:name w:val="title2"/>
    <w:basedOn w:val="DefaultParagraphFont"/>
    <w:rsid w:val="00295A13"/>
  </w:style>
  <w:style w:type="character" w:customStyle="1" w:styleId="edit3">
    <w:name w:val="edit3"/>
    <w:basedOn w:val="DefaultParagraphFont"/>
    <w:rsid w:val="00295A13"/>
  </w:style>
  <w:style w:type="character" w:customStyle="1" w:styleId="org">
    <w:name w:val="org"/>
    <w:basedOn w:val="DefaultParagraphFont"/>
    <w:rsid w:val="00295A13"/>
  </w:style>
  <w:style w:type="paragraph" w:customStyle="1" w:styleId="orgstats">
    <w:name w:val="orgstats"/>
    <w:basedOn w:val="Normal"/>
    <w:rsid w:val="00295A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eriod">
    <w:name w:val="period"/>
    <w:basedOn w:val="Normal"/>
    <w:rsid w:val="00295A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uration">
    <w:name w:val="duration"/>
    <w:basedOn w:val="DefaultParagraphFont"/>
    <w:rsid w:val="00295A13"/>
  </w:style>
  <w:style w:type="character" w:customStyle="1" w:styleId="value-title">
    <w:name w:val="value-title"/>
    <w:basedOn w:val="DefaultParagraphFont"/>
    <w:rsid w:val="00295A13"/>
  </w:style>
  <w:style w:type="character" w:customStyle="1" w:styleId="location">
    <w:name w:val="location"/>
    <w:basedOn w:val="DefaultParagraphFont"/>
    <w:rsid w:val="00295A13"/>
  </w:style>
  <w:style w:type="paragraph" w:styleId="BalloonText">
    <w:name w:val="Balloon Text"/>
    <w:basedOn w:val="Normal"/>
    <w:link w:val="BalloonTextChar"/>
    <w:uiPriority w:val="99"/>
    <w:semiHidden/>
    <w:unhideWhenUsed/>
    <w:rsid w:val="00ED4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2F2"/>
    <w:rPr>
      <w:rFonts w:ascii="Tahoma" w:hAnsi="Tahoma" w:cs="Tahoma"/>
      <w:sz w:val="16"/>
      <w:szCs w:val="16"/>
    </w:rPr>
  </w:style>
  <w:style w:type="table" w:styleId="TableGrid">
    <w:name w:val="Table Grid"/>
    <w:basedOn w:val="TableNormal"/>
    <w:uiPriority w:val="59"/>
    <w:rsid w:val="00B848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475515">
      <w:bodyDiv w:val="1"/>
      <w:marLeft w:val="0"/>
      <w:marRight w:val="0"/>
      <w:marTop w:val="0"/>
      <w:marBottom w:val="0"/>
      <w:divBdr>
        <w:top w:val="none" w:sz="0" w:space="0" w:color="auto"/>
        <w:left w:val="none" w:sz="0" w:space="0" w:color="auto"/>
        <w:bottom w:val="none" w:sz="0" w:space="0" w:color="auto"/>
        <w:right w:val="none" w:sz="0" w:space="0" w:color="auto"/>
      </w:divBdr>
    </w:div>
    <w:div w:id="714234137">
      <w:bodyDiv w:val="1"/>
      <w:marLeft w:val="0"/>
      <w:marRight w:val="0"/>
      <w:marTop w:val="0"/>
      <w:marBottom w:val="0"/>
      <w:divBdr>
        <w:top w:val="none" w:sz="0" w:space="0" w:color="auto"/>
        <w:left w:val="none" w:sz="0" w:space="0" w:color="auto"/>
        <w:bottom w:val="none" w:sz="0" w:space="0" w:color="auto"/>
        <w:right w:val="none" w:sz="0" w:space="0" w:color="auto"/>
      </w:divBdr>
    </w:div>
    <w:div w:id="768936715">
      <w:bodyDiv w:val="1"/>
      <w:marLeft w:val="0"/>
      <w:marRight w:val="0"/>
      <w:marTop w:val="0"/>
      <w:marBottom w:val="0"/>
      <w:divBdr>
        <w:top w:val="none" w:sz="0" w:space="0" w:color="auto"/>
        <w:left w:val="none" w:sz="0" w:space="0" w:color="auto"/>
        <w:bottom w:val="none" w:sz="0" w:space="0" w:color="auto"/>
        <w:right w:val="none" w:sz="0" w:space="0" w:color="auto"/>
      </w:divBdr>
    </w:div>
    <w:div w:id="772822429">
      <w:bodyDiv w:val="1"/>
      <w:marLeft w:val="0"/>
      <w:marRight w:val="0"/>
      <w:marTop w:val="0"/>
      <w:marBottom w:val="0"/>
      <w:divBdr>
        <w:top w:val="none" w:sz="0" w:space="0" w:color="auto"/>
        <w:left w:val="none" w:sz="0" w:space="0" w:color="auto"/>
        <w:bottom w:val="none" w:sz="0" w:space="0" w:color="auto"/>
        <w:right w:val="none" w:sz="0" w:space="0" w:color="auto"/>
      </w:divBdr>
    </w:div>
    <w:div w:id="802307154">
      <w:bodyDiv w:val="1"/>
      <w:marLeft w:val="0"/>
      <w:marRight w:val="0"/>
      <w:marTop w:val="0"/>
      <w:marBottom w:val="0"/>
      <w:divBdr>
        <w:top w:val="none" w:sz="0" w:space="0" w:color="auto"/>
        <w:left w:val="none" w:sz="0" w:space="0" w:color="auto"/>
        <w:bottom w:val="none" w:sz="0" w:space="0" w:color="auto"/>
        <w:right w:val="none" w:sz="0" w:space="0" w:color="auto"/>
      </w:divBdr>
    </w:div>
    <w:div w:id="982009159">
      <w:bodyDiv w:val="1"/>
      <w:marLeft w:val="0"/>
      <w:marRight w:val="0"/>
      <w:marTop w:val="0"/>
      <w:marBottom w:val="0"/>
      <w:divBdr>
        <w:top w:val="none" w:sz="0" w:space="0" w:color="auto"/>
        <w:left w:val="none" w:sz="0" w:space="0" w:color="auto"/>
        <w:bottom w:val="none" w:sz="0" w:space="0" w:color="auto"/>
        <w:right w:val="none" w:sz="0" w:space="0" w:color="auto"/>
      </w:divBdr>
    </w:div>
    <w:div w:id="1266425127">
      <w:bodyDiv w:val="1"/>
      <w:marLeft w:val="0"/>
      <w:marRight w:val="0"/>
      <w:marTop w:val="0"/>
      <w:marBottom w:val="0"/>
      <w:divBdr>
        <w:top w:val="none" w:sz="0" w:space="0" w:color="auto"/>
        <w:left w:val="none" w:sz="0" w:space="0" w:color="auto"/>
        <w:bottom w:val="none" w:sz="0" w:space="0" w:color="auto"/>
        <w:right w:val="none" w:sz="0" w:space="0" w:color="auto"/>
      </w:divBdr>
    </w:div>
    <w:div w:id="1387870914">
      <w:bodyDiv w:val="1"/>
      <w:marLeft w:val="0"/>
      <w:marRight w:val="0"/>
      <w:marTop w:val="0"/>
      <w:marBottom w:val="0"/>
      <w:divBdr>
        <w:top w:val="none" w:sz="0" w:space="0" w:color="auto"/>
        <w:left w:val="none" w:sz="0" w:space="0" w:color="auto"/>
        <w:bottom w:val="none" w:sz="0" w:space="0" w:color="auto"/>
        <w:right w:val="none" w:sz="0" w:space="0" w:color="auto"/>
      </w:divBdr>
    </w:div>
    <w:div w:id="1667123865">
      <w:bodyDiv w:val="1"/>
      <w:marLeft w:val="0"/>
      <w:marRight w:val="0"/>
      <w:marTop w:val="0"/>
      <w:marBottom w:val="0"/>
      <w:divBdr>
        <w:top w:val="none" w:sz="0" w:space="0" w:color="auto"/>
        <w:left w:val="none" w:sz="0" w:space="0" w:color="auto"/>
        <w:bottom w:val="none" w:sz="0" w:space="0" w:color="auto"/>
        <w:right w:val="none" w:sz="0" w:space="0" w:color="auto"/>
      </w:divBdr>
    </w:div>
    <w:div w:id="1787310822">
      <w:bodyDiv w:val="1"/>
      <w:marLeft w:val="0"/>
      <w:marRight w:val="0"/>
      <w:marTop w:val="0"/>
      <w:marBottom w:val="0"/>
      <w:divBdr>
        <w:top w:val="none" w:sz="0" w:space="0" w:color="auto"/>
        <w:left w:val="none" w:sz="0" w:space="0" w:color="auto"/>
        <w:bottom w:val="none" w:sz="0" w:space="0" w:color="auto"/>
        <w:right w:val="none" w:sz="0" w:space="0" w:color="auto"/>
      </w:divBdr>
    </w:div>
    <w:div w:id="1997956381">
      <w:bodyDiv w:val="1"/>
      <w:marLeft w:val="0"/>
      <w:marRight w:val="0"/>
      <w:marTop w:val="0"/>
      <w:marBottom w:val="0"/>
      <w:divBdr>
        <w:top w:val="none" w:sz="0" w:space="0" w:color="auto"/>
        <w:left w:val="none" w:sz="0" w:space="0" w:color="auto"/>
        <w:bottom w:val="none" w:sz="0" w:space="0" w:color="auto"/>
        <w:right w:val="none" w:sz="0" w:space="0" w:color="auto"/>
      </w:divBdr>
    </w:div>
    <w:div w:id="2083286255">
      <w:bodyDiv w:val="1"/>
      <w:marLeft w:val="0"/>
      <w:marRight w:val="0"/>
      <w:marTop w:val="0"/>
      <w:marBottom w:val="0"/>
      <w:divBdr>
        <w:top w:val="none" w:sz="0" w:space="0" w:color="auto"/>
        <w:left w:val="none" w:sz="0" w:space="0" w:color="auto"/>
        <w:bottom w:val="none" w:sz="0" w:space="0" w:color="auto"/>
        <w:right w:val="none" w:sz="0" w:space="0" w:color="auto"/>
      </w:divBdr>
      <w:divsChild>
        <w:div w:id="719787313">
          <w:marLeft w:val="0"/>
          <w:marRight w:val="0"/>
          <w:marTop w:val="0"/>
          <w:marBottom w:val="0"/>
          <w:divBdr>
            <w:top w:val="none" w:sz="0" w:space="0" w:color="auto"/>
            <w:left w:val="none" w:sz="0" w:space="0" w:color="auto"/>
            <w:bottom w:val="none" w:sz="0" w:space="0" w:color="auto"/>
            <w:right w:val="none" w:sz="0" w:space="0" w:color="auto"/>
          </w:divBdr>
          <w:divsChild>
            <w:div w:id="876351727">
              <w:marLeft w:val="0"/>
              <w:marRight w:val="0"/>
              <w:marTop w:val="0"/>
              <w:marBottom w:val="0"/>
              <w:divBdr>
                <w:top w:val="none" w:sz="0" w:space="0" w:color="auto"/>
                <w:left w:val="none" w:sz="0" w:space="0" w:color="auto"/>
                <w:bottom w:val="none" w:sz="0" w:space="0" w:color="auto"/>
                <w:right w:val="none" w:sz="0" w:space="0" w:color="auto"/>
              </w:divBdr>
              <w:divsChild>
                <w:div w:id="921064455">
                  <w:marLeft w:val="0"/>
                  <w:marRight w:val="0"/>
                  <w:marTop w:val="0"/>
                  <w:marBottom w:val="0"/>
                  <w:divBdr>
                    <w:top w:val="none" w:sz="0" w:space="0" w:color="auto"/>
                    <w:left w:val="none" w:sz="0" w:space="0" w:color="auto"/>
                    <w:bottom w:val="none" w:sz="0" w:space="0" w:color="auto"/>
                    <w:right w:val="none" w:sz="0" w:space="0" w:color="auto"/>
                  </w:divBdr>
                  <w:divsChild>
                    <w:div w:id="1646735108">
                      <w:marLeft w:val="0"/>
                      <w:marRight w:val="0"/>
                      <w:marTop w:val="0"/>
                      <w:marBottom w:val="0"/>
                      <w:divBdr>
                        <w:top w:val="none" w:sz="0" w:space="0" w:color="auto"/>
                        <w:left w:val="none" w:sz="0" w:space="0" w:color="auto"/>
                        <w:bottom w:val="none" w:sz="0" w:space="0" w:color="auto"/>
                        <w:right w:val="none" w:sz="0" w:space="0" w:color="auto"/>
                      </w:divBdr>
                      <w:divsChild>
                        <w:div w:id="470753962">
                          <w:marLeft w:val="0"/>
                          <w:marRight w:val="0"/>
                          <w:marTop w:val="0"/>
                          <w:marBottom w:val="0"/>
                          <w:divBdr>
                            <w:top w:val="none" w:sz="0" w:space="0" w:color="auto"/>
                            <w:left w:val="none" w:sz="0" w:space="0" w:color="auto"/>
                            <w:bottom w:val="none" w:sz="0" w:space="0" w:color="auto"/>
                            <w:right w:val="none" w:sz="0" w:space="0" w:color="auto"/>
                          </w:divBdr>
                          <w:divsChild>
                            <w:div w:id="1958953229">
                              <w:marLeft w:val="0"/>
                              <w:marRight w:val="0"/>
                              <w:marTop w:val="150"/>
                              <w:marBottom w:val="150"/>
                              <w:divBdr>
                                <w:top w:val="none" w:sz="0" w:space="0" w:color="auto"/>
                                <w:left w:val="none" w:sz="0" w:space="0" w:color="auto"/>
                                <w:bottom w:val="none" w:sz="0" w:space="0" w:color="auto"/>
                                <w:right w:val="none" w:sz="0" w:space="0" w:color="auto"/>
                              </w:divBdr>
                              <w:divsChild>
                                <w:div w:id="958225824">
                                  <w:marLeft w:val="0"/>
                                  <w:marRight w:val="0"/>
                                  <w:marTop w:val="0"/>
                                  <w:marBottom w:val="0"/>
                                  <w:divBdr>
                                    <w:top w:val="none" w:sz="0" w:space="0" w:color="auto"/>
                                    <w:left w:val="none" w:sz="0" w:space="0" w:color="auto"/>
                                    <w:bottom w:val="none" w:sz="0" w:space="0" w:color="auto"/>
                                    <w:right w:val="none" w:sz="0" w:space="0" w:color="auto"/>
                                  </w:divBdr>
                                  <w:divsChild>
                                    <w:div w:id="870992152">
                                      <w:marLeft w:val="0"/>
                                      <w:marRight w:val="0"/>
                                      <w:marTop w:val="0"/>
                                      <w:marBottom w:val="0"/>
                                      <w:divBdr>
                                        <w:top w:val="none" w:sz="0" w:space="0" w:color="auto"/>
                                        <w:left w:val="none" w:sz="0" w:space="0" w:color="auto"/>
                                        <w:bottom w:val="none" w:sz="0" w:space="0" w:color="auto"/>
                                        <w:right w:val="none" w:sz="0" w:space="0" w:color="auto"/>
                                      </w:divBdr>
                                      <w:divsChild>
                                        <w:div w:id="180002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nne.yarnel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A9C7E-B6DD-4FDF-9149-61C0CAE89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Meredith Spencer</dc:creator>
  <cp:lastModifiedBy>Yarnell, Anne (PHES)</cp:lastModifiedBy>
  <cp:revision>3</cp:revision>
  <cp:lastPrinted>2011-11-01T18:22:00Z</cp:lastPrinted>
  <dcterms:created xsi:type="dcterms:W3CDTF">2011-12-06T19:09:00Z</dcterms:created>
  <dcterms:modified xsi:type="dcterms:W3CDTF">2011-12-06T19:45:00Z</dcterms:modified>
</cp:coreProperties>
</file>