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33" w:rsidRPr="009C175E" w:rsidRDefault="00E74726" w:rsidP="00E84D99">
      <w:pPr>
        <w:spacing w:after="0"/>
        <w:outlineLvl w:val="0"/>
        <w:rPr>
          <w:rFonts w:cs="Arial"/>
          <w:b/>
          <w:sz w:val="24"/>
          <w:szCs w:val="24"/>
        </w:rPr>
      </w:pPr>
      <w:r w:rsidRPr="009C175E">
        <w:rPr>
          <w:rFonts w:cs="Arial"/>
          <w:b/>
          <w:sz w:val="24"/>
          <w:szCs w:val="24"/>
        </w:rPr>
        <w:t>Brett Ulrich</w:t>
      </w:r>
    </w:p>
    <w:p w:rsidR="00D244F2" w:rsidRDefault="00446385" w:rsidP="00E84D99">
      <w:pPr>
        <w:spacing w:after="0"/>
        <w:outlineLvl w:val="0"/>
        <w:rPr>
          <w:rFonts w:cs="Arial"/>
          <w:b/>
        </w:rPr>
      </w:pPr>
      <w:r>
        <w:rPr>
          <w:rFonts w:cs="Arial"/>
          <w:b/>
        </w:rPr>
        <w:t>Ulrich</w:t>
      </w:r>
      <w:r w:rsidR="00C65964">
        <w:rPr>
          <w:rFonts w:cs="Arial"/>
          <w:b/>
        </w:rPr>
        <w:t>.Brett</w:t>
      </w:r>
      <w:r>
        <w:rPr>
          <w:rFonts w:cs="Arial"/>
          <w:b/>
        </w:rPr>
        <w:t>@</w:t>
      </w:r>
      <w:r w:rsidR="00C65964">
        <w:rPr>
          <w:rFonts w:cs="Arial"/>
          <w:b/>
        </w:rPr>
        <w:t>gmail</w:t>
      </w:r>
      <w:r>
        <w:rPr>
          <w:rFonts w:cs="Arial"/>
          <w:b/>
        </w:rPr>
        <w:t>.com</w:t>
      </w:r>
    </w:p>
    <w:p w:rsidR="00D244F2" w:rsidRPr="00DC6DDD" w:rsidRDefault="00D244F2" w:rsidP="00E84D99">
      <w:pPr>
        <w:spacing w:after="0"/>
        <w:outlineLvl w:val="0"/>
        <w:rPr>
          <w:rFonts w:cs="Arial"/>
          <w:b/>
        </w:rPr>
      </w:pPr>
      <w:r>
        <w:rPr>
          <w:rFonts w:cs="Arial"/>
          <w:b/>
        </w:rPr>
        <w:t>540.604.6080</w:t>
      </w:r>
    </w:p>
    <w:p w:rsidR="008A5735" w:rsidRDefault="008A5735" w:rsidP="00E84D99">
      <w:pPr>
        <w:widowControl w:val="0"/>
        <w:pBdr>
          <w:bottom w:val="double" w:sz="6" w:space="3" w:color="auto"/>
        </w:pBdr>
        <w:autoSpaceDE w:val="0"/>
        <w:autoSpaceDN w:val="0"/>
        <w:adjustRightInd w:val="0"/>
        <w:outlineLvl w:val="0"/>
        <w:rPr>
          <w:rFonts w:cs="Arial"/>
          <w:b/>
          <w:bCs/>
        </w:rPr>
      </w:pPr>
    </w:p>
    <w:p w:rsidR="00404433" w:rsidRPr="00DC6DDD" w:rsidRDefault="00404433" w:rsidP="00E84D99">
      <w:pPr>
        <w:widowControl w:val="0"/>
        <w:pBdr>
          <w:bottom w:val="double" w:sz="6" w:space="3" w:color="auto"/>
        </w:pBdr>
        <w:autoSpaceDE w:val="0"/>
        <w:autoSpaceDN w:val="0"/>
        <w:adjustRightInd w:val="0"/>
        <w:outlineLvl w:val="0"/>
        <w:rPr>
          <w:rFonts w:cs="Arial"/>
        </w:rPr>
      </w:pPr>
      <w:r w:rsidRPr="00DC6DDD">
        <w:rPr>
          <w:rFonts w:cs="Arial"/>
          <w:b/>
          <w:bCs/>
        </w:rPr>
        <w:t xml:space="preserve">Summary </w:t>
      </w:r>
    </w:p>
    <w:p w:rsidR="00612169" w:rsidRDefault="00E74726" w:rsidP="00E84D99">
      <w:pPr>
        <w:jc w:val="both"/>
        <w:rPr>
          <w:rFonts w:cs="Arial"/>
        </w:rPr>
      </w:pPr>
      <w:r>
        <w:rPr>
          <w:rFonts w:cs="Arial"/>
        </w:rPr>
        <w:t xml:space="preserve">Brett is a </w:t>
      </w:r>
      <w:r w:rsidR="00404433" w:rsidRPr="00DC6DDD">
        <w:rPr>
          <w:rFonts w:cs="Arial"/>
        </w:rPr>
        <w:t xml:space="preserve">senior </w:t>
      </w:r>
      <w:r>
        <w:rPr>
          <w:rFonts w:cs="Arial"/>
        </w:rPr>
        <w:t>consultant</w:t>
      </w:r>
      <w:r w:rsidR="00412539">
        <w:rPr>
          <w:rFonts w:cs="Arial"/>
        </w:rPr>
        <w:t xml:space="preserve"> with extensive experience that spans the major Microsoft and Novell applications and messaging platforms</w:t>
      </w:r>
      <w:r w:rsidR="00404433" w:rsidRPr="00DC6DDD">
        <w:rPr>
          <w:rFonts w:cs="Arial"/>
        </w:rPr>
        <w:t xml:space="preserve">.  </w:t>
      </w:r>
      <w:r w:rsidR="00BC3D72">
        <w:rPr>
          <w:rFonts w:cs="Arial"/>
        </w:rPr>
        <w:t>He</w:t>
      </w:r>
      <w:r w:rsidR="00882272">
        <w:rPr>
          <w:rFonts w:cs="Arial"/>
        </w:rPr>
        <w:t xml:space="preserve"> has worked on a large number </w:t>
      </w:r>
      <w:r w:rsidR="00412539">
        <w:rPr>
          <w:rFonts w:cs="Arial"/>
        </w:rPr>
        <w:t xml:space="preserve">of </w:t>
      </w:r>
      <w:r w:rsidR="00882272">
        <w:rPr>
          <w:rFonts w:cs="Arial"/>
        </w:rPr>
        <w:t>project</w:t>
      </w:r>
      <w:r w:rsidR="00412539">
        <w:rPr>
          <w:rFonts w:cs="Arial"/>
        </w:rPr>
        <w:t>s</w:t>
      </w:r>
      <w:r w:rsidR="00882272">
        <w:rPr>
          <w:rFonts w:cs="Arial"/>
        </w:rPr>
        <w:t xml:space="preserve"> </w:t>
      </w:r>
      <w:r w:rsidR="0004770E">
        <w:rPr>
          <w:rFonts w:cs="Arial"/>
        </w:rPr>
        <w:t>including</w:t>
      </w:r>
      <w:r w:rsidR="00412539">
        <w:rPr>
          <w:rFonts w:cs="Arial"/>
        </w:rPr>
        <w:t xml:space="preserve"> administration, a</w:t>
      </w:r>
      <w:r w:rsidR="00BC3D72">
        <w:rPr>
          <w:rFonts w:cs="Arial"/>
        </w:rPr>
        <w:t>rchitecture, and migrations.  Brett</w:t>
      </w:r>
      <w:r w:rsidR="00412539">
        <w:rPr>
          <w:rFonts w:cs="Arial"/>
        </w:rPr>
        <w:t xml:space="preserve"> has </w:t>
      </w:r>
      <w:r w:rsidR="00404433" w:rsidRPr="00DC6DDD">
        <w:rPr>
          <w:rFonts w:cs="Arial"/>
        </w:rPr>
        <w:t>specific experience with Exchang</w:t>
      </w:r>
      <w:r w:rsidR="0004770E">
        <w:rPr>
          <w:rFonts w:cs="Arial"/>
        </w:rPr>
        <w:t>e, GroupWise, and Lotus Notes as well as</w:t>
      </w:r>
      <w:r w:rsidR="00404433" w:rsidRPr="00DC6DDD">
        <w:rPr>
          <w:rFonts w:cs="Arial"/>
        </w:rPr>
        <w:t xml:space="preserve"> Exchange</w:t>
      </w:r>
      <w:r w:rsidR="006D0A75">
        <w:rPr>
          <w:rFonts w:cs="Arial"/>
        </w:rPr>
        <w:t xml:space="preserve"> message platform migrations</w:t>
      </w:r>
      <w:r w:rsidR="0004770E">
        <w:rPr>
          <w:rFonts w:cs="Arial"/>
        </w:rPr>
        <w:t>,</w:t>
      </w:r>
      <w:r w:rsidR="00612169">
        <w:rPr>
          <w:rFonts w:cs="Arial"/>
        </w:rPr>
        <w:t xml:space="preserve"> directory service migrations of </w:t>
      </w:r>
      <w:r w:rsidR="00412539">
        <w:rPr>
          <w:rFonts w:cs="Arial"/>
        </w:rPr>
        <w:t>Active Directory</w:t>
      </w:r>
      <w:r w:rsidR="00612169">
        <w:rPr>
          <w:rFonts w:cs="Arial"/>
        </w:rPr>
        <w:t xml:space="preserve"> and </w:t>
      </w:r>
      <w:r w:rsidR="00412539">
        <w:rPr>
          <w:rFonts w:cs="Arial"/>
        </w:rPr>
        <w:t xml:space="preserve">Novell </w:t>
      </w:r>
      <w:proofErr w:type="spellStart"/>
      <w:r w:rsidR="00412539">
        <w:rPr>
          <w:rFonts w:cs="Arial"/>
        </w:rPr>
        <w:t>eDirectory</w:t>
      </w:r>
      <w:proofErr w:type="spellEnd"/>
      <w:r w:rsidR="00412539">
        <w:rPr>
          <w:rFonts w:cs="Arial"/>
        </w:rPr>
        <w:t xml:space="preserve"> </w:t>
      </w:r>
      <w:r w:rsidR="00612169">
        <w:rPr>
          <w:rFonts w:cs="Arial"/>
        </w:rPr>
        <w:t>to Active Directory</w:t>
      </w:r>
      <w:r w:rsidR="006D0A75">
        <w:rPr>
          <w:rFonts w:cs="Arial"/>
        </w:rPr>
        <w:t xml:space="preserve"> migrations</w:t>
      </w:r>
      <w:r w:rsidR="00404433" w:rsidRPr="00DC6DDD">
        <w:rPr>
          <w:rFonts w:cs="Arial"/>
        </w:rPr>
        <w:t xml:space="preserve">.  </w:t>
      </w:r>
      <w:r w:rsidR="00BC3D72">
        <w:rPr>
          <w:rFonts w:cs="Arial"/>
        </w:rPr>
        <w:t>He</w:t>
      </w:r>
      <w:r w:rsidR="006D0A75">
        <w:rPr>
          <w:rFonts w:cs="Arial"/>
        </w:rPr>
        <w:t xml:space="preserve"> has executed more than </w:t>
      </w:r>
      <w:r w:rsidR="00DF246C" w:rsidRPr="00232D1E">
        <w:rPr>
          <w:rFonts w:cs="Arial"/>
          <w:b/>
        </w:rPr>
        <w:t>52</w:t>
      </w:r>
      <w:r w:rsidR="00DF246C">
        <w:rPr>
          <w:rFonts w:cs="Arial"/>
        </w:rPr>
        <w:t xml:space="preserve"> </w:t>
      </w:r>
      <w:r w:rsidR="00232D1E">
        <w:rPr>
          <w:rFonts w:cs="Arial"/>
        </w:rPr>
        <w:t>migrations</w:t>
      </w:r>
      <w:r w:rsidR="00DF246C">
        <w:rPr>
          <w:rFonts w:cs="Arial"/>
        </w:rPr>
        <w:t xml:space="preserve"> of Directory services and message platforms</w:t>
      </w:r>
      <w:r w:rsidR="006D0A75">
        <w:rPr>
          <w:rFonts w:cs="Arial"/>
        </w:rPr>
        <w:t xml:space="preserve">.  </w:t>
      </w:r>
      <w:r w:rsidR="00612169">
        <w:rPr>
          <w:rFonts w:cs="Arial"/>
        </w:rPr>
        <w:t xml:space="preserve">In addition to AD and Exchange migrations, </w:t>
      </w:r>
      <w:r w:rsidR="00882272">
        <w:rPr>
          <w:rFonts w:cs="Arial"/>
        </w:rPr>
        <w:t xml:space="preserve">Brett has </w:t>
      </w:r>
      <w:r w:rsidR="00404433" w:rsidRPr="00DC6DDD">
        <w:rPr>
          <w:rFonts w:cs="Arial"/>
        </w:rPr>
        <w:t xml:space="preserve">over </w:t>
      </w:r>
      <w:r w:rsidR="00612169">
        <w:rPr>
          <w:rFonts w:cs="Arial"/>
        </w:rPr>
        <w:t>1</w:t>
      </w:r>
      <w:r w:rsidR="00A0714B">
        <w:rPr>
          <w:rFonts w:cs="Arial"/>
        </w:rPr>
        <w:t>6</w:t>
      </w:r>
      <w:r w:rsidR="00404433" w:rsidRPr="00DC6DDD">
        <w:rPr>
          <w:rFonts w:cs="Arial"/>
        </w:rPr>
        <w:t xml:space="preserve"> years experience with </w:t>
      </w:r>
      <w:r w:rsidR="00612169">
        <w:rPr>
          <w:rFonts w:cs="Arial"/>
        </w:rPr>
        <w:t>configuration management suites; Microsoft Syste</w:t>
      </w:r>
      <w:r w:rsidR="00A0714B">
        <w:rPr>
          <w:rFonts w:cs="Arial"/>
        </w:rPr>
        <w:t>ms Management Server (</w:t>
      </w:r>
      <w:r w:rsidR="00612169">
        <w:rPr>
          <w:rFonts w:cs="Arial"/>
        </w:rPr>
        <w:t>System Center</w:t>
      </w:r>
      <w:r w:rsidR="00A0714B">
        <w:rPr>
          <w:rFonts w:cs="Arial"/>
        </w:rPr>
        <w:t>)</w:t>
      </w:r>
      <w:r w:rsidR="00612169">
        <w:rPr>
          <w:rFonts w:cs="Arial"/>
        </w:rPr>
        <w:t xml:space="preserve">, Altiris, </w:t>
      </w:r>
      <w:proofErr w:type="spellStart"/>
      <w:r w:rsidR="00612169">
        <w:rPr>
          <w:rFonts w:cs="Arial"/>
        </w:rPr>
        <w:t>ZenWorks</w:t>
      </w:r>
      <w:proofErr w:type="spellEnd"/>
      <w:r w:rsidR="00612169">
        <w:rPr>
          <w:rFonts w:cs="Arial"/>
        </w:rPr>
        <w:t xml:space="preserve">, and LANDesk.  </w:t>
      </w:r>
    </w:p>
    <w:p w:rsidR="00404433" w:rsidRPr="00DC6DDD" w:rsidRDefault="00882272" w:rsidP="00E84D99">
      <w:pPr>
        <w:jc w:val="both"/>
        <w:rPr>
          <w:rFonts w:cs="Arial"/>
        </w:rPr>
      </w:pPr>
      <w:r>
        <w:rPr>
          <w:rFonts w:cs="Arial"/>
        </w:rPr>
        <w:t xml:space="preserve">Brett </w:t>
      </w:r>
      <w:r w:rsidR="00404433" w:rsidRPr="00DC6DDD">
        <w:rPr>
          <w:rFonts w:cs="Arial"/>
        </w:rPr>
        <w:t xml:space="preserve">has worked for large and small corporations responsible for delivering major projects involving Active Directory, </w:t>
      </w:r>
      <w:r w:rsidR="00C84C25">
        <w:rPr>
          <w:rFonts w:cs="Arial"/>
        </w:rPr>
        <w:t>Messaging</w:t>
      </w:r>
      <w:r w:rsidR="00404433" w:rsidRPr="00DC6DDD">
        <w:rPr>
          <w:rFonts w:cs="Arial"/>
        </w:rPr>
        <w:t xml:space="preserve">, </w:t>
      </w:r>
      <w:r w:rsidR="00612169">
        <w:rPr>
          <w:rFonts w:cs="Arial"/>
        </w:rPr>
        <w:t>Configuration Management, COOP</w:t>
      </w:r>
      <w:r w:rsidR="00DF246C">
        <w:rPr>
          <w:rFonts w:cs="Arial"/>
        </w:rPr>
        <w:t>,</w:t>
      </w:r>
      <w:r w:rsidR="00404433" w:rsidRPr="00DC6DDD">
        <w:rPr>
          <w:rFonts w:cs="Arial"/>
        </w:rPr>
        <w:t xml:space="preserve"> and </w:t>
      </w:r>
      <w:r w:rsidR="00612169">
        <w:rPr>
          <w:rFonts w:cs="Arial"/>
        </w:rPr>
        <w:t xml:space="preserve">Migrations.  Brett’s </w:t>
      </w:r>
      <w:r w:rsidR="00C84C25">
        <w:rPr>
          <w:rFonts w:cs="Arial"/>
        </w:rPr>
        <w:t>clients have</w:t>
      </w:r>
      <w:r w:rsidR="00612169">
        <w:rPr>
          <w:rFonts w:cs="Arial"/>
        </w:rPr>
        <w:t xml:space="preserve"> included </w:t>
      </w:r>
      <w:r w:rsidR="00C84C25">
        <w:rPr>
          <w:rFonts w:cs="Arial"/>
        </w:rPr>
        <w:t>worldwide fortune</w:t>
      </w:r>
      <w:r w:rsidR="00612169">
        <w:rPr>
          <w:rFonts w:cs="Arial"/>
        </w:rPr>
        <w:t xml:space="preserve"> 1000 companies</w:t>
      </w:r>
      <w:r w:rsidR="00C84C25">
        <w:rPr>
          <w:rFonts w:cs="Arial"/>
        </w:rPr>
        <w:t xml:space="preserve">, US </w:t>
      </w:r>
      <w:bookmarkStart w:id="0" w:name="_GoBack"/>
      <w:bookmarkEnd w:id="0"/>
      <w:r w:rsidR="00404433" w:rsidRPr="00DC6DDD">
        <w:rPr>
          <w:rFonts w:cs="Arial"/>
        </w:rPr>
        <w:t>Federal</w:t>
      </w:r>
      <w:r w:rsidR="00C84C25">
        <w:rPr>
          <w:rFonts w:cs="Arial"/>
        </w:rPr>
        <w:t xml:space="preserve"> agencies</w:t>
      </w:r>
      <w:r w:rsidR="00404433" w:rsidRPr="00DC6DDD">
        <w:rPr>
          <w:rFonts w:cs="Arial"/>
        </w:rPr>
        <w:t xml:space="preserve">, </w:t>
      </w:r>
      <w:r w:rsidR="00C84C25">
        <w:rPr>
          <w:rFonts w:cs="Arial"/>
        </w:rPr>
        <w:t xml:space="preserve">US </w:t>
      </w:r>
      <w:r w:rsidR="00A0714B">
        <w:rPr>
          <w:rFonts w:cs="Arial"/>
        </w:rPr>
        <w:t xml:space="preserve">State </w:t>
      </w:r>
      <w:r w:rsidR="00404433" w:rsidRPr="00DC6DDD">
        <w:rPr>
          <w:rFonts w:cs="Arial"/>
        </w:rPr>
        <w:t>and Local governments</w:t>
      </w:r>
      <w:r w:rsidR="00A0714B">
        <w:rPr>
          <w:rFonts w:cs="Arial"/>
        </w:rPr>
        <w:t>, and private corporations</w:t>
      </w:r>
      <w:r w:rsidR="00C84C25">
        <w:rPr>
          <w:rFonts w:cs="Arial"/>
        </w:rPr>
        <w:t>.  These projects have been local, regional, national, and international in scope.  Many of Brett’s projects require hi</w:t>
      </w:r>
      <w:r w:rsidR="00BC3D72">
        <w:rPr>
          <w:rFonts w:cs="Arial"/>
        </w:rPr>
        <w:t>m to work independently, managing</w:t>
      </w:r>
      <w:r w:rsidR="00C84C25">
        <w:rPr>
          <w:rFonts w:cs="Arial"/>
        </w:rPr>
        <w:t xml:space="preserve"> the </w:t>
      </w:r>
      <w:r w:rsidR="00BC3D72">
        <w:rPr>
          <w:rFonts w:cs="Arial"/>
        </w:rPr>
        <w:t xml:space="preserve">scope, </w:t>
      </w:r>
      <w:r w:rsidR="00C84C25">
        <w:rPr>
          <w:rFonts w:cs="Arial"/>
        </w:rPr>
        <w:t>technica</w:t>
      </w:r>
      <w:r w:rsidR="00BC3D72">
        <w:rPr>
          <w:rFonts w:cs="Arial"/>
        </w:rPr>
        <w:t>l aspects of the project</w:t>
      </w:r>
      <w:r w:rsidR="00C84C25">
        <w:rPr>
          <w:rFonts w:cs="Arial"/>
        </w:rPr>
        <w:t>,</w:t>
      </w:r>
      <w:r w:rsidR="00BC3D72">
        <w:rPr>
          <w:rFonts w:cs="Arial"/>
        </w:rPr>
        <w:t xml:space="preserve"> and client</w:t>
      </w:r>
      <w:r w:rsidR="00C84C25">
        <w:rPr>
          <w:rFonts w:cs="Arial"/>
        </w:rPr>
        <w:t xml:space="preserve"> expectations</w:t>
      </w:r>
      <w:r w:rsidR="00E34A8E">
        <w:rPr>
          <w:rFonts w:cs="Arial"/>
        </w:rPr>
        <w:t>.  Brett</w:t>
      </w:r>
      <w:r w:rsidR="00BC3D72">
        <w:rPr>
          <w:rFonts w:cs="Arial"/>
        </w:rPr>
        <w:t xml:space="preserve"> has successfully completed</w:t>
      </w:r>
      <w:r w:rsidR="00404433" w:rsidRPr="00DC6DDD">
        <w:rPr>
          <w:rFonts w:cs="Arial"/>
        </w:rPr>
        <w:t xml:space="preserve"> </w:t>
      </w:r>
      <w:r w:rsidR="00E34A8E">
        <w:rPr>
          <w:rFonts w:cs="Arial"/>
        </w:rPr>
        <w:t>numerous</w:t>
      </w:r>
      <w:r w:rsidR="00BC3D72">
        <w:rPr>
          <w:rFonts w:cs="Arial"/>
        </w:rPr>
        <w:t xml:space="preserve"> projects</w:t>
      </w:r>
      <w:r w:rsidR="00404433" w:rsidRPr="00DC6DDD">
        <w:rPr>
          <w:rFonts w:cs="Arial"/>
        </w:rPr>
        <w:t xml:space="preserve"> using Quest </w:t>
      </w:r>
      <w:r w:rsidR="00C84C25">
        <w:rPr>
          <w:rFonts w:cs="Arial"/>
        </w:rPr>
        <w:t xml:space="preserve">and Microsoft </w:t>
      </w:r>
      <w:r w:rsidR="00404433" w:rsidRPr="00DC6DDD">
        <w:rPr>
          <w:rFonts w:cs="Arial"/>
        </w:rPr>
        <w:t>toolsets</w:t>
      </w:r>
      <w:r w:rsidR="00C84C25">
        <w:rPr>
          <w:rFonts w:cs="Arial"/>
        </w:rPr>
        <w:t xml:space="preserve"> and custom proprietary software and scripts.</w:t>
      </w:r>
      <w:r w:rsidR="00404433" w:rsidRPr="00DC6DDD">
        <w:rPr>
          <w:rFonts w:cs="Arial"/>
        </w:rPr>
        <w:t xml:space="preserve"> </w:t>
      </w:r>
      <w:r w:rsidR="00C84C25">
        <w:rPr>
          <w:rFonts w:cs="Arial"/>
        </w:rPr>
        <w:t xml:space="preserve"> </w:t>
      </w:r>
      <w:r w:rsidR="00E34A8E">
        <w:rPr>
          <w:rFonts w:cs="Arial"/>
        </w:rPr>
        <w:t>Bre</w:t>
      </w:r>
      <w:r w:rsidR="0057414D">
        <w:rPr>
          <w:rFonts w:cs="Arial"/>
        </w:rPr>
        <w:t>t</w:t>
      </w:r>
      <w:r w:rsidR="00E34A8E">
        <w:rPr>
          <w:rFonts w:cs="Arial"/>
        </w:rPr>
        <w:t>t is frequently requested by his customers to return for additional work.</w:t>
      </w:r>
    </w:p>
    <w:p w:rsidR="00404433" w:rsidRPr="00DC6DDD" w:rsidRDefault="00404433" w:rsidP="00E84D99">
      <w:pPr>
        <w:widowControl w:val="0"/>
        <w:pBdr>
          <w:bottom w:val="double" w:sz="6" w:space="3" w:color="auto"/>
        </w:pBdr>
        <w:autoSpaceDE w:val="0"/>
        <w:autoSpaceDN w:val="0"/>
        <w:adjustRightInd w:val="0"/>
        <w:jc w:val="both"/>
        <w:outlineLvl w:val="0"/>
        <w:rPr>
          <w:rFonts w:cs="Arial"/>
        </w:rPr>
      </w:pPr>
      <w:r w:rsidRPr="00DC6DDD">
        <w:rPr>
          <w:rFonts w:cs="Arial"/>
          <w:b/>
          <w:bCs/>
        </w:rPr>
        <w:t xml:space="preserve">Technical Skills </w:t>
      </w:r>
    </w:p>
    <w:p w:rsidR="00131EE8" w:rsidRDefault="00131EE8" w:rsidP="00E84D99">
      <w:pPr>
        <w:numPr>
          <w:ilvl w:val="0"/>
          <w:numId w:val="7"/>
        </w:numPr>
        <w:spacing w:after="0" w:line="240" w:lineRule="auto"/>
        <w:rPr>
          <w:rFonts w:cs="Arial"/>
        </w:rPr>
      </w:pPr>
      <w:r>
        <w:rPr>
          <w:rFonts w:cs="Arial"/>
        </w:rPr>
        <w:t>Extensive knowledge in cross platform administration, architecture, and migrations</w:t>
      </w:r>
    </w:p>
    <w:p w:rsidR="00446385" w:rsidRDefault="009A2671" w:rsidP="00E84D99">
      <w:pPr>
        <w:numPr>
          <w:ilvl w:val="0"/>
          <w:numId w:val="7"/>
        </w:numPr>
        <w:spacing w:after="0" w:line="240" w:lineRule="auto"/>
        <w:rPr>
          <w:rFonts w:cs="Arial"/>
        </w:rPr>
      </w:pPr>
      <w:r w:rsidRPr="00446385">
        <w:rPr>
          <w:rFonts w:cs="Arial"/>
        </w:rPr>
        <w:t>More than 1</w:t>
      </w:r>
      <w:r w:rsidR="00A0714B" w:rsidRPr="00446385">
        <w:rPr>
          <w:rFonts w:cs="Arial"/>
        </w:rPr>
        <w:t>6</w:t>
      </w:r>
      <w:r w:rsidRPr="00446385">
        <w:rPr>
          <w:rFonts w:cs="Arial"/>
        </w:rPr>
        <w:t xml:space="preserve"> </w:t>
      </w:r>
      <w:r w:rsidR="00446385" w:rsidRPr="00446385">
        <w:rPr>
          <w:rFonts w:cs="Arial"/>
        </w:rPr>
        <w:t>years’ experience</w:t>
      </w:r>
      <w:r w:rsidRPr="00446385">
        <w:rPr>
          <w:rFonts w:cs="Arial"/>
        </w:rPr>
        <w:t xml:space="preserve"> with Microsoft </w:t>
      </w:r>
      <w:r w:rsidR="00446385" w:rsidRPr="00446385">
        <w:rPr>
          <w:rFonts w:cs="Arial"/>
        </w:rPr>
        <w:t xml:space="preserve">Systems Center (SMS) </w:t>
      </w:r>
      <w:r w:rsidR="00DF246C" w:rsidRPr="00446385">
        <w:rPr>
          <w:rFonts w:cs="Arial"/>
        </w:rPr>
        <w:t>products</w:t>
      </w:r>
    </w:p>
    <w:p w:rsidR="00446385" w:rsidRPr="00446385" w:rsidRDefault="00446385" w:rsidP="00446385">
      <w:pPr>
        <w:numPr>
          <w:ilvl w:val="0"/>
          <w:numId w:val="7"/>
        </w:numPr>
        <w:spacing w:after="0" w:line="240" w:lineRule="auto"/>
        <w:rPr>
          <w:rFonts w:cs="Arial"/>
        </w:rPr>
      </w:pPr>
      <w:r>
        <w:rPr>
          <w:rFonts w:cs="Arial"/>
        </w:rPr>
        <w:t>Extensive knowledge with Microsoft Active Directory and Exchange; 16 years</w:t>
      </w:r>
    </w:p>
    <w:p w:rsidR="009A2671" w:rsidRPr="00446385" w:rsidRDefault="009A2671" w:rsidP="00E84D99">
      <w:pPr>
        <w:numPr>
          <w:ilvl w:val="0"/>
          <w:numId w:val="7"/>
        </w:numPr>
        <w:spacing w:after="0" w:line="240" w:lineRule="auto"/>
        <w:rPr>
          <w:rFonts w:cs="Arial"/>
        </w:rPr>
      </w:pPr>
      <w:r w:rsidRPr="00446385">
        <w:rPr>
          <w:rFonts w:cs="Arial"/>
        </w:rPr>
        <w:t>Message Archiving; Quest Archive Manager for Exchange and GroupWise</w:t>
      </w:r>
    </w:p>
    <w:p w:rsidR="00882272" w:rsidRDefault="009A2671" w:rsidP="00E84D99">
      <w:pPr>
        <w:numPr>
          <w:ilvl w:val="0"/>
          <w:numId w:val="7"/>
        </w:numPr>
        <w:spacing w:after="0" w:line="240" w:lineRule="auto"/>
        <w:rPr>
          <w:rFonts w:cs="Arial"/>
        </w:rPr>
      </w:pPr>
      <w:r>
        <w:rPr>
          <w:rFonts w:cs="Arial"/>
        </w:rPr>
        <w:t>Extensive knowledge with enterprise migrations to Microsoft Active Directory and Exchange</w:t>
      </w:r>
    </w:p>
    <w:p w:rsidR="009A2671" w:rsidRDefault="009A2671" w:rsidP="00E84D99">
      <w:pPr>
        <w:numPr>
          <w:ilvl w:val="0"/>
          <w:numId w:val="7"/>
        </w:numPr>
        <w:spacing w:after="0" w:line="240" w:lineRule="auto"/>
        <w:rPr>
          <w:rFonts w:cs="Arial"/>
        </w:rPr>
      </w:pPr>
      <w:r>
        <w:rPr>
          <w:rFonts w:cs="Arial"/>
        </w:rPr>
        <w:t>Quest toolset</w:t>
      </w:r>
    </w:p>
    <w:p w:rsidR="009A2671" w:rsidRPr="006633EA" w:rsidRDefault="009A2671" w:rsidP="006633EA">
      <w:pPr>
        <w:pStyle w:val="ListParagraph"/>
        <w:numPr>
          <w:ilvl w:val="1"/>
          <w:numId w:val="7"/>
        </w:numPr>
        <w:spacing w:after="0" w:line="240" w:lineRule="auto"/>
        <w:rPr>
          <w:rFonts w:cs="Arial"/>
        </w:rPr>
      </w:pPr>
      <w:r w:rsidRPr="006633EA">
        <w:rPr>
          <w:rFonts w:cs="Arial"/>
        </w:rPr>
        <w:t xml:space="preserve">Quest Migration Manager for AD, </w:t>
      </w:r>
      <w:r w:rsidR="00DF246C" w:rsidRPr="006633EA">
        <w:rPr>
          <w:rFonts w:cs="Arial"/>
        </w:rPr>
        <w:t xml:space="preserve">and </w:t>
      </w:r>
      <w:r w:rsidRPr="006633EA">
        <w:rPr>
          <w:rFonts w:cs="Arial"/>
        </w:rPr>
        <w:t>Exchange</w:t>
      </w:r>
      <w:r w:rsidR="00415D57" w:rsidRPr="006633EA">
        <w:rPr>
          <w:rFonts w:cs="Arial"/>
        </w:rPr>
        <w:t xml:space="preserve"> (QMM)</w:t>
      </w:r>
    </w:p>
    <w:p w:rsidR="009A2671" w:rsidRPr="006633EA" w:rsidRDefault="009A2671" w:rsidP="006633EA">
      <w:pPr>
        <w:pStyle w:val="ListParagraph"/>
        <w:numPr>
          <w:ilvl w:val="1"/>
          <w:numId w:val="7"/>
        </w:numPr>
        <w:spacing w:after="0" w:line="240" w:lineRule="auto"/>
        <w:rPr>
          <w:rFonts w:cs="Arial"/>
        </w:rPr>
      </w:pPr>
      <w:r w:rsidRPr="006633EA">
        <w:rPr>
          <w:rFonts w:cs="Arial"/>
        </w:rPr>
        <w:t>Quest Domain Migration Wizard and Exchange Migration Wizard</w:t>
      </w:r>
    </w:p>
    <w:p w:rsidR="009A2671" w:rsidRPr="006633EA" w:rsidRDefault="009A2671" w:rsidP="006633EA">
      <w:pPr>
        <w:pStyle w:val="ListParagraph"/>
        <w:numPr>
          <w:ilvl w:val="1"/>
          <w:numId w:val="7"/>
        </w:numPr>
        <w:spacing w:after="0" w:line="240" w:lineRule="auto"/>
        <w:rPr>
          <w:rFonts w:cs="Arial"/>
        </w:rPr>
      </w:pPr>
      <w:r w:rsidRPr="006633EA">
        <w:rPr>
          <w:rFonts w:cs="Arial"/>
        </w:rPr>
        <w:t>Quest NDS Migrator and GroupWise Migrator</w:t>
      </w:r>
    </w:p>
    <w:p w:rsidR="009A2671" w:rsidRPr="006633EA" w:rsidRDefault="009A2671" w:rsidP="006633EA">
      <w:pPr>
        <w:pStyle w:val="ListParagraph"/>
        <w:numPr>
          <w:ilvl w:val="1"/>
          <w:numId w:val="7"/>
        </w:numPr>
        <w:spacing w:after="0" w:line="240" w:lineRule="auto"/>
        <w:rPr>
          <w:rFonts w:cs="Arial"/>
        </w:rPr>
      </w:pPr>
      <w:r w:rsidRPr="006633EA">
        <w:rPr>
          <w:rFonts w:cs="Arial"/>
        </w:rPr>
        <w:t>Quest Archive Manager</w:t>
      </w:r>
    </w:p>
    <w:p w:rsidR="009A2671" w:rsidRPr="006633EA" w:rsidRDefault="009A2671" w:rsidP="006633EA">
      <w:pPr>
        <w:pStyle w:val="ListParagraph"/>
        <w:numPr>
          <w:ilvl w:val="1"/>
          <w:numId w:val="7"/>
        </w:numPr>
        <w:spacing w:after="0" w:line="240" w:lineRule="auto"/>
        <w:rPr>
          <w:rFonts w:cs="Arial"/>
        </w:rPr>
      </w:pPr>
      <w:r w:rsidRPr="006633EA">
        <w:rPr>
          <w:rFonts w:cs="Arial"/>
        </w:rPr>
        <w:t>Quest Notes Migration for Exchange</w:t>
      </w:r>
    </w:p>
    <w:p w:rsidR="009A2671" w:rsidRPr="006633EA" w:rsidRDefault="009A2671" w:rsidP="006633EA">
      <w:pPr>
        <w:pStyle w:val="ListParagraph"/>
        <w:numPr>
          <w:ilvl w:val="1"/>
          <w:numId w:val="7"/>
        </w:numPr>
        <w:spacing w:after="0" w:line="240" w:lineRule="auto"/>
        <w:rPr>
          <w:rFonts w:cs="Arial"/>
        </w:rPr>
      </w:pPr>
      <w:r w:rsidRPr="006633EA">
        <w:rPr>
          <w:rFonts w:cs="Arial"/>
        </w:rPr>
        <w:t xml:space="preserve">Quest Reporter, Spotlight (messaging), and </w:t>
      </w:r>
      <w:proofErr w:type="spellStart"/>
      <w:r w:rsidRPr="006633EA">
        <w:rPr>
          <w:rFonts w:cs="Arial"/>
        </w:rPr>
        <w:t>MessageStat</w:t>
      </w:r>
      <w:proofErr w:type="spellEnd"/>
    </w:p>
    <w:p w:rsidR="009A2671" w:rsidRPr="006633EA" w:rsidRDefault="009A2671" w:rsidP="006633EA">
      <w:pPr>
        <w:pStyle w:val="ListParagraph"/>
        <w:numPr>
          <w:ilvl w:val="1"/>
          <w:numId w:val="7"/>
        </w:numPr>
        <w:spacing w:after="0" w:line="240" w:lineRule="auto"/>
        <w:rPr>
          <w:rFonts w:cs="Arial"/>
        </w:rPr>
      </w:pPr>
      <w:r w:rsidRPr="006633EA">
        <w:rPr>
          <w:rFonts w:cs="Arial"/>
        </w:rPr>
        <w:t>Quest Recovery Manager for AD, AD Forest Edition, and Exchange</w:t>
      </w:r>
    </w:p>
    <w:p w:rsidR="00DF246C" w:rsidRPr="006633EA" w:rsidRDefault="00DF246C" w:rsidP="006633EA">
      <w:pPr>
        <w:pStyle w:val="ListParagraph"/>
        <w:numPr>
          <w:ilvl w:val="1"/>
          <w:numId w:val="7"/>
        </w:numPr>
        <w:spacing w:after="0" w:line="240" w:lineRule="auto"/>
        <w:rPr>
          <w:rFonts w:cs="Arial"/>
        </w:rPr>
      </w:pPr>
      <w:r w:rsidRPr="006633EA">
        <w:rPr>
          <w:rFonts w:cs="Arial"/>
        </w:rPr>
        <w:t>Microsoft Product software</w:t>
      </w:r>
    </w:p>
    <w:p w:rsidR="00DF246C" w:rsidRPr="009A2671" w:rsidRDefault="00415D57" w:rsidP="00446385">
      <w:pPr>
        <w:numPr>
          <w:ilvl w:val="0"/>
          <w:numId w:val="7"/>
        </w:numPr>
        <w:spacing w:after="0" w:line="240" w:lineRule="auto"/>
        <w:rPr>
          <w:rFonts w:cs="Arial"/>
        </w:rPr>
      </w:pPr>
      <w:r>
        <w:rPr>
          <w:rFonts w:cs="Arial"/>
        </w:rPr>
        <w:t xml:space="preserve">Custom </w:t>
      </w:r>
      <w:r w:rsidR="00DF246C">
        <w:rPr>
          <w:rFonts w:cs="Arial"/>
        </w:rPr>
        <w:t>VB Scripting</w:t>
      </w:r>
      <w:r w:rsidR="00446385">
        <w:rPr>
          <w:rFonts w:cs="Arial"/>
        </w:rPr>
        <w:t xml:space="preserve"> solutions</w:t>
      </w:r>
    </w:p>
    <w:p w:rsidR="00131EE8" w:rsidRDefault="00131EE8" w:rsidP="00E84D99">
      <w:pPr>
        <w:numPr>
          <w:ilvl w:val="0"/>
          <w:numId w:val="7"/>
        </w:numPr>
        <w:spacing w:after="0" w:line="240" w:lineRule="auto"/>
        <w:rPr>
          <w:rFonts w:cs="Arial"/>
        </w:rPr>
      </w:pPr>
      <w:r w:rsidRPr="00E34A8E">
        <w:rPr>
          <w:rFonts w:cs="Arial"/>
        </w:rPr>
        <w:t>Extensive knowledge in scripting to support application deployment and configuration</w:t>
      </w:r>
    </w:p>
    <w:p w:rsidR="00131EE8" w:rsidRPr="00E34A8E" w:rsidRDefault="00131EE8" w:rsidP="00E84D99">
      <w:pPr>
        <w:numPr>
          <w:ilvl w:val="0"/>
          <w:numId w:val="7"/>
        </w:numPr>
        <w:spacing w:after="0" w:line="240" w:lineRule="auto"/>
        <w:rPr>
          <w:rFonts w:cs="Arial"/>
        </w:rPr>
      </w:pPr>
      <w:r>
        <w:rPr>
          <w:rFonts w:cs="Arial"/>
        </w:rPr>
        <w:t>Detailed knowledge in script development to support unique environment specifications</w:t>
      </w:r>
    </w:p>
    <w:p w:rsidR="00131EE8" w:rsidRPr="00673A8E" w:rsidRDefault="00257A24" w:rsidP="00E84D99">
      <w:pPr>
        <w:widowControl w:val="0"/>
        <w:pBdr>
          <w:bottom w:val="double" w:sz="6" w:space="3" w:color="auto"/>
        </w:pBdr>
        <w:autoSpaceDE w:val="0"/>
        <w:autoSpaceDN w:val="0"/>
        <w:adjustRightInd w:val="0"/>
        <w:jc w:val="both"/>
        <w:outlineLvl w:val="0"/>
        <w:rPr>
          <w:rFonts w:cs="Arial"/>
          <w:sz w:val="28"/>
          <w:szCs w:val="28"/>
        </w:rPr>
      </w:pPr>
      <w:r>
        <w:rPr>
          <w:rFonts w:cs="Arial"/>
          <w:b/>
          <w:bCs/>
          <w:sz w:val="28"/>
          <w:szCs w:val="28"/>
        </w:rPr>
        <w:lastRenderedPageBreak/>
        <w:t>WORK HISTORY</w:t>
      </w:r>
    </w:p>
    <w:p w:rsidR="00BA7005" w:rsidRDefault="00BA7005" w:rsidP="00E84D99">
      <w:pPr>
        <w:spacing w:after="0" w:line="240" w:lineRule="auto"/>
        <w:rPr>
          <w:rFonts w:cs="Arial"/>
          <w:b/>
        </w:rPr>
      </w:pPr>
      <w:r>
        <w:rPr>
          <w:rFonts w:cs="Arial"/>
          <w:b/>
        </w:rPr>
        <w:t>September 2010 – December 2011</w:t>
      </w:r>
    </w:p>
    <w:p w:rsidR="00BA7005" w:rsidRDefault="00BA7005" w:rsidP="00E84D99">
      <w:pPr>
        <w:spacing w:after="0" w:line="240" w:lineRule="auto"/>
        <w:rPr>
          <w:rFonts w:cs="Arial"/>
        </w:rPr>
      </w:pPr>
      <w:r>
        <w:rPr>
          <w:rFonts w:cs="Arial"/>
          <w:b/>
        </w:rPr>
        <w:t xml:space="preserve">Muscogee County School District - </w:t>
      </w:r>
      <w:r w:rsidRPr="00BA7005">
        <w:rPr>
          <w:rFonts w:cs="Arial"/>
        </w:rPr>
        <w:t>Columbus, Georgia</w:t>
      </w:r>
    </w:p>
    <w:p w:rsidR="00BA7005" w:rsidRDefault="00BA7005" w:rsidP="00E84D99">
      <w:pPr>
        <w:spacing w:after="0" w:line="240" w:lineRule="auto"/>
        <w:rPr>
          <w:rFonts w:cs="Arial"/>
          <w:b/>
        </w:rPr>
      </w:pPr>
      <w:r>
        <w:rPr>
          <w:rFonts w:cs="Arial"/>
          <w:b/>
        </w:rPr>
        <w:t>Mail migration to Exchange, Novell migration to Active Directory, SCCM, and Desktop Migration</w:t>
      </w:r>
    </w:p>
    <w:p w:rsidR="00BA7005" w:rsidRPr="00BA7005" w:rsidRDefault="00BA7005" w:rsidP="00E84D99">
      <w:pPr>
        <w:spacing w:after="0" w:line="240" w:lineRule="auto"/>
        <w:rPr>
          <w:rFonts w:cs="Arial"/>
        </w:rPr>
      </w:pPr>
      <w:r>
        <w:rPr>
          <w:rFonts w:cs="Arial"/>
        </w:rPr>
        <w:t xml:space="preserve">MCSD has more than 52,000 objects environment and </w:t>
      </w:r>
      <w:r w:rsidRPr="00BA7005">
        <w:rPr>
          <w:rFonts w:cs="Arial"/>
        </w:rPr>
        <w:t xml:space="preserve">Brett </w:t>
      </w:r>
      <w:r>
        <w:rPr>
          <w:rFonts w:cs="Arial"/>
        </w:rPr>
        <w:t xml:space="preserve">was the lead consultant for the migration from </w:t>
      </w:r>
      <w:proofErr w:type="spellStart"/>
      <w:r>
        <w:rPr>
          <w:rFonts w:cs="Arial"/>
        </w:rPr>
        <w:t>Merak</w:t>
      </w:r>
      <w:proofErr w:type="spellEnd"/>
      <w:r>
        <w:rPr>
          <w:rFonts w:cs="Arial"/>
        </w:rPr>
        <w:t xml:space="preserve"> Mail </w:t>
      </w:r>
      <w:r w:rsidR="00257A24">
        <w:rPr>
          <w:rFonts w:cs="Arial"/>
        </w:rPr>
        <w:t xml:space="preserve">(IMAP) </w:t>
      </w:r>
      <w:r>
        <w:rPr>
          <w:rFonts w:cs="Arial"/>
        </w:rPr>
        <w:t xml:space="preserve">to Microsoft Exchange; he was responsible for the design, configuration, and implementation of the mail migration.  In addition, Brett was the SME for </w:t>
      </w:r>
      <w:r w:rsidR="00257A24">
        <w:rPr>
          <w:rFonts w:cs="Arial"/>
        </w:rPr>
        <w:t>Novell to Windows directory service migration.  He was a principle member of a two person team to develop a custom solution to migrate Novell to Windows directory service, 18,000+ desktop migration, software packaging, SCCM deployment, custom software packaging, and DPM configuration for Exchange</w:t>
      </w:r>
      <w:r>
        <w:rPr>
          <w:rFonts w:cs="Arial"/>
        </w:rPr>
        <w:t>.  Thro</w:t>
      </w:r>
      <w:r w:rsidR="00407C2B">
        <w:rPr>
          <w:rFonts w:cs="Arial"/>
        </w:rPr>
        <w:t>ughout this project Brett was tasked</w:t>
      </w:r>
      <w:r>
        <w:rPr>
          <w:rFonts w:cs="Arial"/>
        </w:rPr>
        <w:t xml:space="preserve"> to implement non-standard and custom solutions to support the unique MCSD environment.  Additionally</w:t>
      </w:r>
      <w:r w:rsidR="00257A24">
        <w:rPr>
          <w:rFonts w:cs="Arial"/>
        </w:rPr>
        <w:t xml:space="preserve">, Brett was responsible for a custom ‘provisioning solution’ to support that complimented a couple of ongoing HR migrations.  </w:t>
      </w:r>
      <w:r>
        <w:rPr>
          <w:rFonts w:cs="Arial"/>
        </w:rPr>
        <w:t>The Provisioning process included an automated management process of AD, Exchange, security groupings, and additional features that require zero support hours from the MCSD staff.</w:t>
      </w:r>
      <w:r w:rsidR="00AB0CDC">
        <w:rPr>
          <w:rFonts w:cs="Arial"/>
        </w:rPr>
        <w:t xml:space="preserve">  </w:t>
      </w:r>
    </w:p>
    <w:p w:rsidR="00BA7005" w:rsidRDefault="00BA7005" w:rsidP="00E84D99">
      <w:pPr>
        <w:spacing w:after="0" w:line="240" w:lineRule="auto"/>
        <w:rPr>
          <w:rFonts w:cs="Arial"/>
          <w:b/>
        </w:rPr>
      </w:pPr>
    </w:p>
    <w:p w:rsidR="00AD61E7" w:rsidRDefault="00AD61E7" w:rsidP="00E84D99">
      <w:pPr>
        <w:spacing w:after="0" w:line="240" w:lineRule="auto"/>
        <w:rPr>
          <w:rFonts w:cs="Arial"/>
          <w:b/>
        </w:rPr>
      </w:pPr>
      <w:r>
        <w:rPr>
          <w:rFonts w:cs="Arial"/>
          <w:b/>
        </w:rPr>
        <w:t>November 2010 – December 2010</w:t>
      </w:r>
    </w:p>
    <w:p w:rsidR="00AD61E7" w:rsidRPr="00BA7005" w:rsidRDefault="00AD61E7" w:rsidP="00E84D99">
      <w:pPr>
        <w:spacing w:after="0" w:line="240" w:lineRule="auto"/>
        <w:rPr>
          <w:rFonts w:cs="Arial"/>
          <w:b/>
        </w:rPr>
      </w:pPr>
      <w:r>
        <w:rPr>
          <w:rFonts w:cs="Arial"/>
          <w:b/>
        </w:rPr>
        <w:t>Annie E. Casey Foundation</w:t>
      </w:r>
      <w:r w:rsidR="00BA7005">
        <w:rPr>
          <w:rFonts w:cs="Arial"/>
          <w:b/>
        </w:rPr>
        <w:t xml:space="preserve"> - </w:t>
      </w:r>
      <w:r w:rsidRPr="00BA7005">
        <w:rPr>
          <w:rFonts w:cs="Arial"/>
        </w:rPr>
        <w:t>Baltimore, Maryland</w:t>
      </w:r>
    </w:p>
    <w:p w:rsidR="00AD61E7" w:rsidRDefault="00AD61E7" w:rsidP="00E84D99">
      <w:pPr>
        <w:spacing w:after="0" w:line="240" w:lineRule="auto"/>
        <w:rPr>
          <w:rFonts w:cs="Arial"/>
          <w:b/>
        </w:rPr>
      </w:pPr>
      <w:r>
        <w:rPr>
          <w:rFonts w:cs="Arial"/>
          <w:b/>
        </w:rPr>
        <w:t>IBM Lotus Notes Migration to Exchange</w:t>
      </w:r>
    </w:p>
    <w:p w:rsidR="00AD61E7" w:rsidRPr="00AD61E7" w:rsidRDefault="00AD61E7" w:rsidP="00E84D99">
      <w:pPr>
        <w:spacing w:after="0" w:line="240" w:lineRule="auto"/>
        <w:rPr>
          <w:rFonts w:cs="Arial"/>
        </w:rPr>
      </w:pPr>
      <w:r w:rsidRPr="00AD61E7">
        <w:rPr>
          <w:rFonts w:cs="Arial"/>
        </w:rPr>
        <w:t xml:space="preserve">Brett was the SME </w:t>
      </w:r>
      <w:r w:rsidR="00BA7005">
        <w:rPr>
          <w:rFonts w:cs="Arial"/>
        </w:rPr>
        <w:t xml:space="preserve">for the design, configuration, and implementation </w:t>
      </w:r>
      <w:r w:rsidR="00257A24">
        <w:rPr>
          <w:rFonts w:cs="Arial"/>
        </w:rPr>
        <w:t xml:space="preserve">IBM </w:t>
      </w:r>
      <w:r w:rsidR="00BA7005">
        <w:rPr>
          <w:rFonts w:cs="Arial"/>
        </w:rPr>
        <w:t xml:space="preserve">Notes to Exchange </w:t>
      </w:r>
      <w:r w:rsidR="00257A24">
        <w:rPr>
          <w:rFonts w:cs="Arial"/>
        </w:rPr>
        <w:t xml:space="preserve">2010 </w:t>
      </w:r>
      <w:r w:rsidR="00BA7005">
        <w:rPr>
          <w:rFonts w:cs="Arial"/>
        </w:rPr>
        <w:t>migration.</w:t>
      </w:r>
    </w:p>
    <w:p w:rsidR="00AD61E7" w:rsidRDefault="00AD61E7" w:rsidP="00E84D99">
      <w:pPr>
        <w:spacing w:after="0" w:line="240" w:lineRule="auto"/>
        <w:rPr>
          <w:rFonts w:cs="Arial"/>
          <w:b/>
        </w:rPr>
      </w:pPr>
    </w:p>
    <w:p w:rsidR="00AD61E7" w:rsidRDefault="00AD61E7" w:rsidP="00E84D99">
      <w:pPr>
        <w:spacing w:after="0" w:line="240" w:lineRule="auto"/>
        <w:rPr>
          <w:rFonts w:cs="Arial"/>
          <w:b/>
        </w:rPr>
      </w:pPr>
      <w:r>
        <w:rPr>
          <w:rFonts w:cs="Arial"/>
          <w:b/>
        </w:rPr>
        <w:t xml:space="preserve">September 2010 </w:t>
      </w:r>
    </w:p>
    <w:p w:rsidR="00AD61E7" w:rsidRDefault="00AD61E7" w:rsidP="00E84D99">
      <w:pPr>
        <w:spacing w:after="0" w:line="240" w:lineRule="auto"/>
        <w:rPr>
          <w:rFonts w:cs="Arial"/>
          <w:b/>
        </w:rPr>
      </w:pPr>
      <w:r>
        <w:rPr>
          <w:rFonts w:cs="Arial"/>
          <w:b/>
        </w:rPr>
        <w:t xml:space="preserve">TECO – </w:t>
      </w:r>
      <w:r w:rsidRPr="00BA7005">
        <w:rPr>
          <w:rFonts w:cs="Arial"/>
        </w:rPr>
        <w:t>Tamp</w:t>
      </w:r>
      <w:r w:rsidR="00BA7005" w:rsidRPr="00BA7005">
        <w:rPr>
          <w:rFonts w:cs="Arial"/>
        </w:rPr>
        <w:t>a</w:t>
      </w:r>
      <w:r w:rsidRPr="00BA7005">
        <w:rPr>
          <w:rFonts w:cs="Arial"/>
        </w:rPr>
        <w:t>, Florida</w:t>
      </w:r>
    </w:p>
    <w:p w:rsidR="00AD61E7" w:rsidRDefault="00AD61E7" w:rsidP="00E84D99">
      <w:pPr>
        <w:spacing w:after="0" w:line="240" w:lineRule="auto"/>
        <w:rPr>
          <w:rFonts w:cs="Arial"/>
          <w:b/>
        </w:rPr>
      </w:pPr>
      <w:r>
        <w:rPr>
          <w:rFonts w:cs="Arial"/>
          <w:b/>
        </w:rPr>
        <w:t>Novell and Windows Migration</w:t>
      </w:r>
    </w:p>
    <w:p w:rsidR="00AD61E7" w:rsidRPr="00AD61E7" w:rsidRDefault="00AD61E7" w:rsidP="00E84D99">
      <w:pPr>
        <w:spacing w:after="0" w:line="240" w:lineRule="auto"/>
        <w:rPr>
          <w:rFonts w:cs="Arial"/>
        </w:rPr>
      </w:pPr>
      <w:r w:rsidRPr="00AD61E7">
        <w:rPr>
          <w:rFonts w:cs="Arial"/>
        </w:rPr>
        <w:t xml:space="preserve">Brett was an IV&amp;V for the implementation of </w:t>
      </w:r>
      <w:r>
        <w:rPr>
          <w:rFonts w:cs="Arial"/>
        </w:rPr>
        <w:t xml:space="preserve">data migration from </w:t>
      </w:r>
      <w:r w:rsidRPr="00AD61E7">
        <w:rPr>
          <w:rFonts w:cs="Arial"/>
        </w:rPr>
        <w:t>NetWare</w:t>
      </w:r>
      <w:r>
        <w:rPr>
          <w:rFonts w:cs="Arial"/>
        </w:rPr>
        <w:t xml:space="preserve"> Volumes to Windows Share.</w:t>
      </w:r>
    </w:p>
    <w:p w:rsidR="00AD61E7" w:rsidRDefault="00AD61E7" w:rsidP="00E84D99">
      <w:pPr>
        <w:spacing w:after="0" w:line="240" w:lineRule="auto"/>
        <w:rPr>
          <w:rFonts w:cs="Arial"/>
          <w:b/>
        </w:rPr>
      </w:pPr>
    </w:p>
    <w:p w:rsidR="00644718" w:rsidRPr="00644718" w:rsidRDefault="00644718" w:rsidP="00E84D99">
      <w:pPr>
        <w:spacing w:after="0" w:line="240" w:lineRule="auto"/>
        <w:rPr>
          <w:rFonts w:cs="Arial"/>
          <w:b/>
        </w:rPr>
      </w:pPr>
      <w:r w:rsidRPr="00644718">
        <w:rPr>
          <w:rFonts w:cs="Arial"/>
          <w:b/>
        </w:rPr>
        <w:t>August 2010 - Present</w:t>
      </w:r>
    </w:p>
    <w:p w:rsidR="00644718" w:rsidRPr="00644718" w:rsidRDefault="00644718" w:rsidP="00E84D99">
      <w:pPr>
        <w:spacing w:after="0" w:line="240" w:lineRule="auto"/>
        <w:rPr>
          <w:rFonts w:cs="Arial"/>
        </w:rPr>
      </w:pPr>
      <w:proofErr w:type="spellStart"/>
      <w:r w:rsidRPr="00644718">
        <w:rPr>
          <w:rFonts w:cs="Arial"/>
          <w:b/>
        </w:rPr>
        <w:t>TriCon</w:t>
      </w:r>
      <w:proofErr w:type="spellEnd"/>
      <w:r w:rsidRPr="00644718">
        <w:rPr>
          <w:rFonts w:cs="Arial"/>
          <w:b/>
        </w:rPr>
        <w:t xml:space="preserve">  </w:t>
      </w:r>
      <w:r w:rsidRPr="00644718">
        <w:rPr>
          <w:rFonts w:cs="Arial"/>
        </w:rPr>
        <w:t>– Calgary, Alberta</w:t>
      </w:r>
    </w:p>
    <w:p w:rsidR="00644718" w:rsidRPr="00644718" w:rsidRDefault="00644718" w:rsidP="00E84D99">
      <w:pPr>
        <w:spacing w:after="0" w:line="240" w:lineRule="auto"/>
        <w:rPr>
          <w:rFonts w:cs="Arial"/>
          <w:b/>
        </w:rPr>
      </w:pPr>
      <w:r w:rsidRPr="00644718">
        <w:rPr>
          <w:rFonts w:cs="Arial"/>
          <w:b/>
        </w:rPr>
        <w:t xml:space="preserve">Novell </w:t>
      </w:r>
      <w:proofErr w:type="spellStart"/>
      <w:r w:rsidRPr="00644718">
        <w:rPr>
          <w:rFonts w:cs="Arial"/>
          <w:b/>
        </w:rPr>
        <w:t>eDirectory</w:t>
      </w:r>
      <w:proofErr w:type="spellEnd"/>
      <w:r w:rsidRPr="00644718">
        <w:rPr>
          <w:rFonts w:cs="Arial"/>
          <w:b/>
        </w:rPr>
        <w:t xml:space="preserve"> to Windows Active Directory Migration</w:t>
      </w:r>
    </w:p>
    <w:p w:rsidR="00644718" w:rsidRPr="00644718" w:rsidRDefault="00644718" w:rsidP="00E84D99">
      <w:pPr>
        <w:spacing w:after="0" w:line="240" w:lineRule="auto"/>
        <w:rPr>
          <w:rFonts w:cs="Arial"/>
        </w:rPr>
      </w:pPr>
      <w:r w:rsidRPr="00644718">
        <w:rPr>
          <w:rFonts w:cs="Arial"/>
        </w:rPr>
        <w:t>Brett is the lead subject matter expert in the migration of two Novell Trees to a single Windows 2008 Active Directory domain.  Critical to the environment is the dual authorit</w:t>
      </w:r>
      <w:r w:rsidR="00407C2B">
        <w:rPr>
          <w:rFonts w:cs="Arial"/>
        </w:rPr>
        <w:t>at</w:t>
      </w:r>
      <w:r w:rsidRPr="00644718">
        <w:rPr>
          <w:rFonts w:cs="Arial"/>
        </w:rPr>
        <w:t>ive directory synchronization of directory objects and directory support of the Domino Notes migration.</w:t>
      </w:r>
    </w:p>
    <w:p w:rsidR="00644718" w:rsidRPr="00644718" w:rsidRDefault="00644718" w:rsidP="00E84D99">
      <w:pPr>
        <w:spacing w:after="0" w:line="240" w:lineRule="auto"/>
        <w:rPr>
          <w:rFonts w:cs="Arial"/>
          <w:b/>
        </w:rPr>
      </w:pPr>
    </w:p>
    <w:p w:rsidR="00C57DAA" w:rsidRPr="00644718" w:rsidRDefault="00C57DAA" w:rsidP="00E84D99">
      <w:pPr>
        <w:spacing w:after="0" w:line="240" w:lineRule="auto"/>
        <w:rPr>
          <w:rFonts w:cs="Arial"/>
          <w:b/>
        </w:rPr>
      </w:pPr>
      <w:r w:rsidRPr="00644718">
        <w:rPr>
          <w:rFonts w:cs="Arial"/>
          <w:b/>
        </w:rPr>
        <w:t>August 2010</w:t>
      </w:r>
      <w:r w:rsidR="008A5735" w:rsidRPr="00644718">
        <w:rPr>
          <w:rFonts w:cs="Arial"/>
          <w:b/>
        </w:rPr>
        <w:t xml:space="preserve"> - Present</w:t>
      </w:r>
    </w:p>
    <w:p w:rsidR="00C57DAA" w:rsidRPr="00644718" w:rsidRDefault="00C57DAA" w:rsidP="00E84D99">
      <w:pPr>
        <w:spacing w:after="0" w:line="240" w:lineRule="auto"/>
        <w:rPr>
          <w:rFonts w:cs="Arial"/>
        </w:rPr>
      </w:pPr>
      <w:proofErr w:type="spellStart"/>
      <w:r w:rsidRPr="00644718">
        <w:rPr>
          <w:rFonts w:cs="Arial"/>
          <w:b/>
        </w:rPr>
        <w:t>TriCon</w:t>
      </w:r>
      <w:proofErr w:type="spellEnd"/>
      <w:r w:rsidRPr="00644718">
        <w:rPr>
          <w:rFonts w:cs="Arial"/>
          <w:b/>
        </w:rPr>
        <w:t xml:space="preserve">  </w:t>
      </w:r>
      <w:r w:rsidRPr="00644718">
        <w:rPr>
          <w:rFonts w:cs="Arial"/>
        </w:rPr>
        <w:t>– Calgary, Alberta</w:t>
      </w:r>
    </w:p>
    <w:p w:rsidR="00C57DAA" w:rsidRPr="00644718" w:rsidRDefault="00C57DAA" w:rsidP="00E84D99">
      <w:pPr>
        <w:spacing w:after="0" w:line="240" w:lineRule="auto"/>
        <w:rPr>
          <w:rFonts w:cs="Arial"/>
          <w:b/>
        </w:rPr>
      </w:pPr>
      <w:r w:rsidRPr="00644718">
        <w:rPr>
          <w:rFonts w:cs="Arial"/>
          <w:b/>
        </w:rPr>
        <w:t>Windows Active Directory and Exchange Migration</w:t>
      </w:r>
    </w:p>
    <w:p w:rsidR="00C57DAA" w:rsidRPr="00644718" w:rsidRDefault="00C57DAA" w:rsidP="00E84D99">
      <w:pPr>
        <w:spacing w:after="0" w:line="240" w:lineRule="auto"/>
        <w:rPr>
          <w:rFonts w:cs="Arial"/>
        </w:rPr>
      </w:pPr>
      <w:r w:rsidRPr="00644718">
        <w:rPr>
          <w:rFonts w:cs="Arial"/>
        </w:rPr>
        <w:t>Brett designed and consulted on many migrations</w:t>
      </w:r>
      <w:r w:rsidR="008A5735" w:rsidRPr="00644718">
        <w:rPr>
          <w:rFonts w:cs="Arial"/>
        </w:rPr>
        <w:t xml:space="preserve"> project management by </w:t>
      </w:r>
      <w:proofErr w:type="spellStart"/>
      <w:r w:rsidRPr="00644718">
        <w:rPr>
          <w:rFonts w:cs="Arial"/>
        </w:rPr>
        <w:t>TriCon</w:t>
      </w:r>
      <w:proofErr w:type="spellEnd"/>
      <w:r w:rsidRPr="00644718">
        <w:rPr>
          <w:rFonts w:cs="Arial"/>
        </w:rPr>
        <w:t xml:space="preserve">.  </w:t>
      </w:r>
      <w:r w:rsidR="008A5735" w:rsidRPr="00644718">
        <w:rPr>
          <w:rFonts w:cs="Arial"/>
        </w:rPr>
        <w:t>Responsibilities included architecture approach design, configuration implementation, configuration troubleshooting, installation, and knowledge transfer.</w:t>
      </w:r>
    </w:p>
    <w:p w:rsidR="00045F75" w:rsidRPr="00644718" w:rsidRDefault="00045F75" w:rsidP="00E84D99">
      <w:pPr>
        <w:spacing w:after="0" w:line="240" w:lineRule="auto"/>
        <w:rPr>
          <w:rFonts w:cs="Arial"/>
          <w:b/>
        </w:rPr>
      </w:pPr>
    </w:p>
    <w:p w:rsidR="008A5735" w:rsidRPr="00644718" w:rsidRDefault="008A5735" w:rsidP="00E84D99">
      <w:pPr>
        <w:spacing w:after="0" w:line="240" w:lineRule="auto"/>
        <w:rPr>
          <w:rFonts w:cs="Arial"/>
          <w:b/>
        </w:rPr>
      </w:pPr>
      <w:r w:rsidRPr="00644718">
        <w:rPr>
          <w:rFonts w:cs="Arial"/>
          <w:b/>
        </w:rPr>
        <w:t>August 2010</w:t>
      </w:r>
    </w:p>
    <w:p w:rsidR="008A5735" w:rsidRPr="00644718" w:rsidRDefault="008A5735" w:rsidP="00E84D99">
      <w:pPr>
        <w:spacing w:after="0" w:line="240" w:lineRule="auto"/>
        <w:rPr>
          <w:rFonts w:cs="Arial"/>
          <w:b/>
        </w:rPr>
      </w:pPr>
      <w:proofErr w:type="spellStart"/>
      <w:r w:rsidRPr="00644718">
        <w:rPr>
          <w:rFonts w:cs="Arial"/>
          <w:b/>
        </w:rPr>
        <w:t>Avera</w:t>
      </w:r>
      <w:proofErr w:type="spellEnd"/>
      <w:r w:rsidRPr="00644718">
        <w:rPr>
          <w:rFonts w:cs="Arial"/>
          <w:b/>
        </w:rPr>
        <w:t xml:space="preserve"> </w:t>
      </w:r>
      <w:r w:rsidRPr="00644718">
        <w:rPr>
          <w:rFonts w:cs="Arial"/>
        </w:rPr>
        <w:t>– Sioux Falls, South Dakota</w:t>
      </w:r>
    </w:p>
    <w:p w:rsidR="008A5735" w:rsidRPr="00644718" w:rsidRDefault="008A5735" w:rsidP="00E84D99">
      <w:pPr>
        <w:spacing w:after="0" w:line="240" w:lineRule="auto"/>
        <w:rPr>
          <w:rFonts w:cs="Arial"/>
          <w:b/>
        </w:rPr>
      </w:pPr>
      <w:r w:rsidRPr="00644718">
        <w:rPr>
          <w:rFonts w:cs="Arial"/>
          <w:b/>
        </w:rPr>
        <w:t>Windows Active Directory and Exchange Migration</w:t>
      </w:r>
    </w:p>
    <w:p w:rsidR="008A5735" w:rsidRPr="00644718" w:rsidRDefault="008A5735" w:rsidP="00E84D99">
      <w:pPr>
        <w:spacing w:after="0" w:line="240" w:lineRule="auto"/>
        <w:rPr>
          <w:rFonts w:cs="Arial"/>
        </w:rPr>
      </w:pPr>
      <w:r w:rsidRPr="00644718">
        <w:rPr>
          <w:rFonts w:cs="Arial"/>
        </w:rPr>
        <w:t xml:space="preserve">Brett was the lead subject matter expert in support of </w:t>
      </w:r>
      <w:r w:rsidR="00644718" w:rsidRPr="00644718">
        <w:rPr>
          <w:rFonts w:cs="Arial"/>
        </w:rPr>
        <w:t>a local hospital Active Directory and Exchange migration.  Critical to the environment was the Citrix and thin client desktop migration.</w:t>
      </w:r>
    </w:p>
    <w:p w:rsidR="008A5735" w:rsidRPr="00644718" w:rsidRDefault="008A5735" w:rsidP="00E84D99">
      <w:pPr>
        <w:spacing w:after="0" w:line="240" w:lineRule="auto"/>
        <w:rPr>
          <w:rFonts w:cs="Arial"/>
          <w:b/>
        </w:rPr>
      </w:pPr>
    </w:p>
    <w:p w:rsidR="00045F75" w:rsidRPr="00644718" w:rsidRDefault="00045F75" w:rsidP="00E84D99">
      <w:pPr>
        <w:spacing w:after="0" w:line="240" w:lineRule="auto"/>
        <w:rPr>
          <w:rFonts w:cs="Arial"/>
          <w:b/>
        </w:rPr>
      </w:pPr>
      <w:r w:rsidRPr="00644718">
        <w:rPr>
          <w:rFonts w:cs="Arial"/>
          <w:b/>
        </w:rPr>
        <w:t>July 2010 – August 2010</w:t>
      </w:r>
    </w:p>
    <w:p w:rsidR="00045F75" w:rsidRPr="00644718" w:rsidRDefault="00045F75" w:rsidP="00E84D99">
      <w:pPr>
        <w:spacing w:after="0" w:line="240" w:lineRule="auto"/>
        <w:rPr>
          <w:rFonts w:cs="Arial"/>
        </w:rPr>
      </w:pPr>
      <w:r w:rsidRPr="00644718">
        <w:rPr>
          <w:rFonts w:cs="Arial"/>
          <w:b/>
        </w:rPr>
        <w:t xml:space="preserve">IHS </w:t>
      </w:r>
      <w:r w:rsidRPr="00644718">
        <w:rPr>
          <w:rFonts w:cs="Arial"/>
        </w:rPr>
        <w:t>– Denver, Colorado</w:t>
      </w:r>
    </w:p>
    <w:p w:rsidR="00045F75" w:rsidRPr="00644718" w:rsidRDefault="00045F75" w:rsidP="00E84D99">
      <w:pPr>
        <w:spacing w:after="0" w:line="240" w:lineRule="auto"/>
        <w:rPr>
          <w:rFonts w:cs="Arial"/>
          <w:b/>
        </w:rPr>
      </w:pPr>
      <w:r w:rsidRPr="00644718">
        <w:rPr>
          <w:rFonts w:cs="Arial"/>
          <w:b/>
        </w:rPr>
        <w:t>Windows Active Directory and Exchange Migration</w:t>
      </w:r>
    </w:p>
    <w:p w:rsidR="00045F75" w:rsidRPr="00644718" w:rsidRDefault="00045F75" w:rsidP="00E84D99">
      <w:pPr>
        <w:spacing w:after="0" w:line="240" w:lineRule="auto"/>
        <w:rPr>
          <w:rFonts w:cs="Arial"/>
        </w:rPr>
      </w:pPr>
      <w:r w:rsidRPr="00644718">
        <w:rPr>
          <w:rFonts w:cs="Arial"/>
        </w:rPr>
        <w:t>Brett was the prin</w:t>
      </w:r>
      <w:r w:rsidR="004C44D2">
        <w:rPr>
          <w:rFonts w:cs="Arial"/>
        </w:rPr>
        <w:t xml:space="preserve">ciple engineer for an Exchange </w:t>
      </w:r>
      <w:r w:rsidRPr="00644718">
        <w:rPr>
          <w:rFonts w:cs="Arial"/>
        </w:rPr>
        <w:t xml:space="preserve">migration of a </w:t>
      </w:r>
      <w:r w:rsidR="004C44D2">
        <w:rPr>
          <w:rFonts w:cs="Arial"/>
        </w:rPr>
        <w:t xml:space="preserve">newly acquired </w:t>
      </w:r>
      <w:r w:rsidRPr="00644718">
        <w:rPr>
          <w:rFonts w:cs="Arial"/>
        </w:rPr>
        <w:t>company.  The environment was not large but very complicated security and network issues made the execution of the migration challenging.</w:t>
      </w:r>
    </w:p>
    <w:p w:rsidR="00045F75" w:rsidRPr="00644718" w:rsidRDefault="00045F75" w:rsidP="00E84D99">
      <w:pPr>
        <w:spacing w:after="0" w:line="240" w:lineRule="auto"/>
        <w:rPr>
          <w:rFonts w:cs="Arial"/>
          <w:b/>
        </w:rPr>
      </w:pPr>
    </w:p>
    <w:p w:rsidR="00C57DAA" w:rsidRPr="00644718" w:rsidRDefault="00C57DAA" w:rsidP="00E84D99">
      <w:pPr>
        <w:spacing w:after="0" w:line="240" w:lineRule="auto"/>
        <w:rPr>
          <w:rFonts w:cs="Arial"/>
          <w:b/>
        </w:rPr>
      </w:pPr>
      <w:r w:rsidRPr="00644718">
        <w:rPr>
          <w:rFonts w:cs="Arial"/>
          <w:b/>
        </w:rPr>
        <w:t>July 2010</w:t>
      </w:r>
    </w:p>
    <w:p w:rsidR="00C57DAA" w:rsidRPr="00644718" w:rsidRDefault="00C57DAA" w:rsidP="00E84D99">
      <w:pPr>
        <w:spacing w:after="0" w:line="240" w:lineRule="auto"/>
        <w:rPr>
          <w:rFonts w:cs="Arial"/>
        </w:rPr>
      </w:pPr>
      <w:r w:rsidRPr="00644718">
        <w:rPr>
          <w:rFonts w:cs="Arial"/>
          <w:b/>
        </w:rPr>
        <w:t xml:space="preserve">Sarasota School District </w:t>
      </w:r>
      <w:r w:rsidRPr="00644718">
        <w:rPr>
          <w:rFonts w:cs="Arial"/>
        </w:rPr>
        <w:t>– Sarasota, Florida</w:t>
      </w:r>
    </w:p>
    <w:p w:rsidR="00C57DAA" w:rsidRPr="00644718" w:rsidRDefault="00C57DAA" w:rsidP="00E84D99">
      <w:pPr>
        <w:spacing w:after="0" w:line="240" w:lineRule="auto"/>
        <w:rPr>
          <w:rFonts w:cs="Arial"/>
          <w:b/>
        </w:rPr>
      </w:pPr>
      <w:r w:rsidRPr="00644718">
        <w:rPr>
          <w:rFonts w:cs="Arial"/>
          <w:b/>
        </w:rPr>
        <w:t xml:space="preserve">Quest Active Manager </w:t>
      </w:r>
    </w:p>
    <w:p w:rsidR="00C57DAA" w:rsidRPr="00644718" w:rsidRDefault="00E84D99" w:rsidP="00E84D99">
      <w:pPr>
        <w:spacing w:after="0" w:line="240" w:lineRule="auto"/>
        <w:rPr>
          <w:rFonts w:cs="Arial"/>
        </w:rPr>
      </w:pPr>
      <w:r>
        <w:rPr>
          <w:rFonts w:cs="Arial"/>
        </w:rPr>
        <w:t>Brett was responsible for the d</w:t>
      </w:r>
      <w:r w:rsidR="00C57DAA" w:rsidRPr="00644718">
        <w:rPr>
          <w:rFonts w:cs="Arial"/>
        </w:rPr>
        <w:t xml:space="preserve">esign, implementation, and configuration of </w:t>
      </w:r>
      <w:r w:rsidR="004C44D2">
        <w:rPr>
          <w:rFonts w:cs="Arial"/>
        </w:rPr>
        <w:t>Exchange archive management s</w:t>
      </w:r>
      <w:r w:rsidR="00C57DAA" w:rsidRPr="00644718">
        <w:rPr>
          <w:rFonts w:cs="Arial"/>
        </w:rPr>
        <w:t xml:space="preserve">olution.  </w:t>
      </w:r>
      <w:r>
        <w:rPr>
          <w:rFonts w:cs="Arial"/>
        </w:rPr>
        <w:t>Key environment applications were</w:t>
      </w:r>
      <w:r w:rsidR="00C57DAA" w:rsidRPr="00644718">
        <w:rPr>
          <w:rFonts w:cs="Arial"/>
        </w:rPr>
        <w:t xml:space="preserve"> </w:t>
      </w:r>
      <w:r>
        <w:rPr>
          <w:rFonts w:cs="Arial"/>
        </w:rPr>
        <w:t>clustered Exchange 2007</w:t>
      </w:r>
      <w:r w:rsidR="004C44D2">
        <w:rPr>
          <w:rFonts w:cs="Arial"/>
        </w:rPr>
        <w:t xml:space="preserve"> and SQL</w:t>
      </w:r>
      <w:r w:rsidR="00C57DAA" w:rsidRPr="00644718">
        <w:rPr>
          <w:rFonts w:cs="Arial"/>
        </w:rPr>
        <w:t>.</w:t>
      </w:r>
    </w:p>
    <w:p w:rsidR="00C57DAA" w:rsidRPr="00644718" w:rsidRDefault="00C57DAA" w:rsidP="00E84D99">
      <w:pPr>
        <w:spacing w:after="0" w:line="240" w:lineRule="auto"/>
        <w:rPr>
          <w:rFonts w:cs="Arial"/>
          <w:b/>
        </w:rPr>
      </w:pPr>
    </w:p>
    <w:p w:rsidR="003C5A3B" w:rsidRPr="00644718" w:rsidRDefault="003C5A3B" w:rsidP="00E84D99">
      <w:pPr>
        <w:spacing w:after="0" w:line="240" w:lineRule="auto"/>
        <w:rPr>
          <w:rFonts w:cs="Arial"/>
          <w:b/>
        </w:rPr>
      </w:pPr>
      <w:r w:rsidRPr="00644718">
        <w:rPr>
          <w:rFonts w:cs="Arial"/>
          <w:b/>
        </w:rPr>
        <w:t>June 2010</w:t>
      </w:r>
      <w:r w:rsidR="00045F75" w:rsidRPr="00644718">
        <w:rPr>
          <w:rFonts w:cs="Arial"/>
          <w:b/>
        </w:rPr>
        <w:t xml:space="preserve"> – July 2010</w:t>
      </w:r>
    </w:p>
    <w:p w:rsidR="003C5A3B" w:rsidRPr="00644718" w:rsidRDefault="003C5A3B" w:rsidP="00E84D99">
      <w:pPr>
        <w:spacing w:after="0" w:line="240" w:lineRule="auto"/>
        <w:rPr>
          <w:rFonts w:cs="Arial"/>
        </w:rPr>
      </w:pPr>
      <w:r w:rsidRPr="00644718">
        <w:rPr>
          <w:rFonts w:cs="Arial"/>
          <w:b/>
        </w:rPr>
        <w:t xml:space="preserve">Frontier Communications </w:t>
      </w:r>
      <w:r w:rsidRPr="00644718">
        <w:rPr>
          <w:rFonts w:cs="Arial"/>
        </w:rPr>
        <w:t>– Rochester, New York</w:t>
      </w:r>
    </w:p>
    <w:p w:rsidR="003C5A3B" w:rsidRPr="00644718" w:rsidRDefault="003C5A3B" w:rsidP="00E84D99">
      <w:pPr>
        <w:spacing w:after="0" w:line="240" w:lineRule="auto"/>
        <w:rPr>
          <w:rFonts w:cs="Arial"/>
          <w:b/>
        </w:rPr>
      </w:pPr>
      <w:r w:rsidRPr="00644718">
        <w:rPr>
          <w:rFonts w:cs="Arial"/>
          <w:b/>
        </w:rPr>
        <w:t>Windows Active Directory Migration</w:t>
      </w:r>
    </w:p>
    <w:p w:rsidR="003C5A3B" w:rsidRDefault="003C5A3B" w:rsidP="00E84D99">
      <w:pPr>
        <w:spacing w:after="0" w:line="240" w:lineRule="auto"/>
        <w:rPr>
          <w:rFonts w:cs="Arial"/>
          <w:b/>
        </w:rPr>
      </w:pPr>
      <w:r w:rsidRPr="00644718">
        <w:rPr>
          <w:rFonts w:cs="Arial"/>
        </w:rPr>
        <w:t xml:space="preserve">Brett Ulrich was the lead migration </w:t>
      </w:r>
      <w:r w:rsidR="008750CB" w:rsidRPr="00644718">
        <w:rPr>
          <w:rFonts w:cs="Arial"/>
        </w:rPr>
        <w:t>s</w:t>
      </w:r>
      <w:r w:rsidRPr="00644718">
        <w:rPr>
          <w:rFonts w:cs="Arial"/>
        </w:rPr>
        <w:t xml:space="preserve">ubject matter expert </w:t>
      </w:r>
      <w:r w:rsidR="00743D41" w:rsidRPr="00644718">
        <w:rPr>
          <w:rFonts w:cs="Arial"/>
        </w:rPr>
        <w:t xml:space="preserve">in the Active Directory migration for Frontier communication.  The environment was combined with a Notes mail migration to Exchange.  </w:t>
      </w:r>
      <w:r w:rsidR="00045F75" w:rsidRPr="00644718">
        <w:rPr>
          <w:rFonts w:cs="Arial"/>
        </w:rPr>
        <w:t>Additional</w:t>
      </w:r>
      <w:r w:rsidR="00743D41" w:rsidRPr="00644718">
        <w:rPr>
          <w:rFonts w:cs="Arial"/>
        </w:rPr>
        <w:t xml:space="preserve"> environment </w:t>
      </w:r>
      <w:r w:rsidR="00045F75" w:rsidRPr="00644718">
        <w:rPr>
          <w:rFonts w:cs="Arial"/>
        </w:rPr>
        <w:t>concerns were a tight schedule.</w:t>
      </w:r>
    </w:p>
    <w:p w:rsidR="004C44D2" w:rsidRPr="00644718" w:rsidRDefault="004C44D2" w:rsidP="00E84D99">
      <w:pPr>
        <w:spacing w:after="0" w:line="240" w:lineRule="auto"/>
        <w:rPr>
          <w:rFonts w:cs="Arial"/>
          <w:b/>
        </w:rPr>
      </w:pPr>
    </w:p>
    <w:p w:rsidR="00045F75" w:rsidRPr="00644718" w:rsidRDefault="00045F75" w:rsidP="00E84D99">
      <w:pPr>
        <w:spacing w:after="0" w:line="240" w:lineRule="auto"/>
        <w:rPr>
          <w:rFonts w:cs="Arial"/>
          <w:b/>
        </w:rPr>
      </w:pPr>
      <w:r w:rsidRPr="00644718">
        <w:rPr>
          <w:rFonts w:cs="Arial"/>
          <w:b/>
        </w:rPr>
        <w:t>June 2010</w:t>
      </w:r>
    </w:p>
    <w:p w:rsidR="00045F75" w:rsidRPr="00644718" w:rsidRDefault="00045F75" w:rsidP="00E84D99">
      <w:pPr>
        <w:spacing w:after="0" w:line="240" w:lineRule="auto"/>
        <w:rPr>
          <w:rFonts w:cs="Arial"/>
          <w:b/>
        </w:rPr>
      </w:pPr>
      <w:r w:rsidRPr="00644718">
        <w:rPr>
          <w:rFonts w:cs="Arial"/>
          <w:b/>
        </w:rPr>
        <w:t xml:space="preserve">Oliver Wyman Group </w:t>
      </w:r>
      <w:r w:rsidRPr="00644718">
        <w:rPr>
          <w:rFonts w:cs="Arial"/>
        </w:rPr>
        <w:t>– New York City, New York</w:t>
      </w:r>
    </w:p>
    <w:p w:rsidR="00045F75" w:rsidRPr="00644718" w:rsidRDefault="00045F75" w:rsidP="00E84D99">
      <w:pPr>
        <w:spacing w:after="0" w:line="240" w:lineRule="auto"/>
        <w:rPr>
          <w:rFonts w:cs="Arial"/>
          <w:b/>
        </w:rPr>
      </w:pPr>
      <w:r w:rsidRPr="00644718">
        <w:rPr>
          <w:rFonts w:cs="Arial"/>
          <w:b/>
        </w:rPr>
        <w:t>Windows Active Directory Migration</w:t>
      </w:r>
    </w:p>
    <w:p w:rsidR="00045F75" w:rsidRPr="00644718" w:rsidRDefault="00045F75" w:rsidP="00E84D99">
      <w:pPr>
        <w:spacing w:after="0" w:line="240" w:lineRule="auto"/>
        <w:rPr>
          <w:rFonts w:cs="Arial"/>
        </w:rPr>
      </w:pPr>
      <w:r w:rsidRPr="00644718">
        <w:rPr>
          <w:rFonts w:cs="Arial"/>
        </w:rPr>
        <w:t>Brett led a small Active Directory migration for Oliver Wyman’s internal organization.</w:t>
      </w:r>
    </w:p>
    <w:p w:rsidR="003C5A3B" w:rsidRPr="00644718" w:rsidRDefault="003C5A3B" w:rsidP="00E84D99">
      <w:pPr>
        <w:spacing w:after="0" w:line="240" w:lineRule="auto"/>
        <w:rPr>
          <w:rFonts w:cs="Arial"/>
          <w:b/>
        </w:rPr>
      </w:pPr>
    </w:p>
    <w:p w:rsidR="00717958" w:rsidRPr="00644718" w:rsidRDefault="00717958" w:rsidP="00E84D99">
      <w:pPr>
        <w:spacing w:after="0" w:line="240" w:lineRule="auto"/>
        <w:rPr>
          <w:rFonts w:cs="Arial"/>
          <w:b/>
        </w:rPr>
      </w:pPr>
      <w:r w:rsidRPr="00644718">
        <w:rPr>
          <w:rFonts w:cs="Arial"/>
          <w:b/>
        </w:rPr>
        <w:t>September 2009 – October 2009 and January 2010 –</w:t>
      </w:r>
      <w:r w:rsidR="003C5A3B" w:rsidRPr="00644718">
        <w:rPr>
          <w:rFonts w:cs="Arial"/>
          <w:b/>
        </w:rPr>
        <w:t xml:space="preserve"> May 21, 2010</w:t>
      </w:r>
    </w:p>
    <w:p w:rsidR="00882272" w:rsidRPr="00644718" w:rsidRDefault="00131EE8" w:rsidP="00E84D99">
      <w:pPr>
        <w:spacing w:after="0" w:line="240" w:lineRule="auto"/>
        <w:rPr>
          <w:rFonts w:cs="Arial"/>
        </w:rPr>
      </w:pPr>
      <w:r w:rsidRPr="00644718">
        <w:rPr>
          <w:rFonts w:cs="Arial"/>
          <w:b/>
        </w:rPr>
        <w:t>US Department of Health and Human Services</w:t>
      </w:r>
      <w:r w:rsidR="00CC1075" w:rsidRPr="00644718">
        <w:rPr>
          <w:rFonts w:cs="Arial"/>
        </w:rPr>
        <w:t xml:space="preserve"> – Rockville,</w:t>
      </w:r>
      <w:r w:rsidRPr="00644718">
        <w:rPr>
          <w:rFonts w:cs="Arial"/>
        </w:rPr>
        <w:t xml:space="preserve"> Maryland</w:t>
      </w:r>
    </w:p>
    <w:p w:rsidR="008B7069" w:rsidRPr="00644718" w:rsidRDefault="008B7069" w:rsidP="00415D57">
      <w:pPr>
        <w:widowControl w:val="0"/>
        <w:autoSpaceDE w:val="0"/>
        <w:autoSpaceDN w:val="0"/>
        <w:adjustRightInd w:val="0"/>
        <w:spacing w:after="0"/>
        <w:jc w:val="both"/>
        <w:outlineLvl w:val="0"/>
        <w:rPr>
          <w:rFonts w:cs="Arial"/>
          <w:b/>
        </w:rPr>
      </w:pPr>
      <w:r w:rsidRPr="00644718">
        <w:rPr>
          <w:rFonts w:cs="Arial"/>
          <w:b/>
        </w:rPr>
        <w:t>Novell and Windows Migration</w:t>
      </w:r>
    </w:p>
    <w:p w:rsidR="00131EE8" w:rsidRDefault="00131EE8" w:rsidP="004C44D2">
      <w:pPr>
        <w:widowControl w:val="0"/>
        <w:autoSpaceDE w:val="0"/>
        <w:autoSpaceDN w:val="0"/>
        <w:adjustRightInd w:val="0"/>
        <w:spacing w:after="0"/>
        <w:jc w:val="both"/>
        <w:outlineLvl w:val="0"/>
        <w:rPr>
          <w:rFonts w:cs="Arial"/>
        </w:rPr>
      </w:pPr>
      <w:r w:rsidRPr="00644718">
        <w:rPr>
          <w:rFonts w:cs="Arial"/>
        </w:rPr>
        <w:t xml:space="preserve">Brett </w:t>
      </w:r>
      <w:r w:rsidR="003116A4" w:rsidRPr="00644718">
        <w:rPr>
          <w:rFonts w:cs="Arial"/>
        </w:rPr>
        <w:t>led</w:t>
      </w:r>
      <w:r w:rsidRPr="00644718">
        <w:rPr>
          <w:rFonts w:cs="Arial"/>
        </w:rPr>
        <w:t xml:space="preserve"> the m</w:t>
      </w:r>
      <w:r w:rsidR="003116A4" w:rsidRPr="00644718">
        <w:rPr>
          <w:rFonts w:cs="Arial"/>
        </w:rPr>
        <w:t xml:space="preserve">igration from Novell </w:t>
      </w:r>
      <w:proofErr w:type="spellStart"/>
      <w:r w:rsidR="003116A4" w:rsidRPr="00644718">
        <w:rPr>
          <w:rFonts w:cs="Arial"/>
        </w:rPr>
        <w:t>eDirectory</w:t>
      </w:r>
      <w:proofErr w:type="spellEnd"/>
      <w:r w:rsidR="003116A4" w:rsidRPr="00644718">
        <w:rPr>
          <w:rFonts w:cs="Arial"/>
        </w:rPr>
        <w:t xml:space="preserve"> to Microsoft Active Directory 2008.  HHS consolidated five directory services, two Novell and three Active Directory, to a single 2008 Active Directory domain.  Brett </w:t>
      </w:r>
      <w:r w:rsidR="008B7069" w:rsidRPr="00644718">
        <w:rPr>
          <w:rFonts w:cs="Arial"/>
        </w:rPr>
        <w:t xml:space="preserve">designed and implemented the two Novell Tree migrations and </w:t>
      </w:r>
      <w:r w:rsidR="003116A4" w:rsidRPr="00644718">
        <w:rPr>
          <w:rFonts w:cs="Arial"/>
        </w:rPr>
        <w:t>was a</w:t>
      </w:r>
      <w:r w:rsidR="008B1A48" w:rsidRPr="00644718">
        <w:rPr>
          <w:rFonts w:cs="Arial"/>
        </w:rPr>
        <w:t xml:space="preserve"> principle member </w:t>
      </w:r>
      <w:r w:rsidR="008B7069" w:rsidRPr="00644718">
        <w:rPr>
          <w:rFonts w:cs="Arial"/>
        </w:rPr>
        <w:t>of a</w:t>
      </w:r>
      <w:r w:rsidR="00717958" w:rsidRPr="00644718">
        <w:rPr>
          <w:rFonts w:cs="Arial"/>
        </w:rPr>
        <w:t xml:space="preserve"> </w:t>
      </w:r>
      <w:r w:rsidR="00E84D99">
        <w:rPr>
          <w:rFonts w:cs="Arial"/>
        </w:rPr>
        <w:t>two-</w:t>
      </w:r>
      <w:r w:rsidR="008B1A48" w:rsidRPr="00644718">
        <w:rPr>
          <w:rFonts w:cs="Arial"/>
        </w:rPr>
        <w:t>person team to design and implem</w:t>
      </w:r>
      <w:r w:rsidR="008B7069" w:rsidRPr="00644718">
        <w:rPr>
          <w:rFonts w:cs="Arial"/>
        </w:rPr>
        <w:t>ent the migration of the three Windows</w:t>
      </w:r>
      <w:r w:rsidR="008B1A48" w:rsidRPr="00644718">
        <w:rPr>
          <w:rFonts w:cs="Arial"/>
        </w:rPr>
        <w:t xml:space="preserve"> domains. </w:t>
      </w:r>
    </w:p>
    <w:p w:rsidR="004C44D2" w:rsidRPr="00644718" w:rsidRDefault="004C44D2" w:rsidP="004C44D2">
      <w:pPr>
        <w:widowControl w:val="0"/>
        <w:autoSpaceDE w:val="0"/>
        <w:autoSpaceDN w:val="0"/>
        <w:adjustRightInd w:val="0"/>
        <w:spacing w:after="0"/>
        <w:jc w:val="both"/>
        <w:outlineLvl w:val="0"/>
        <w:rPr>
          <w:rFonts w:cs="Arial"/>
        </w:rPr>
      </w:pPr>
    </w:p>
    <w:p w:rsidR="00717958" w:rsidRPr="00644718" w:rsidRDefault="008B7069" w:rsidP="00415D57">
      <w:pPr>
        <w:widowControl w:val="0"/>
        <w:autoSpaceDE w:val="0"/>
        <w:autoSpaceDN w:val="0"/>
        <w:adjustRightInd w:val="0"/>
        <w:spacing w:after="0"/>
        <w:jc w:val="both"/>
        <w:outlineLvl w:val="0"/>
        <w:rPr>
          <w:rFonts w:cs="Arial"/>
          <w:b/>
        </w:rPr>
      </w:pPr>
      <w:r w:rsidRPr="00644718">
        <w:rPr>
          <w:rFonts w:cs="Arial"/>
          <w:b/>
        </w:rPr>
        <w:t>December</w:t>
      </w:r>
      <w:r w:rsidR="00717958" w:rsidRPr="00644718">
        <w:rPr>
          <w:rFonts w:cs="Arial"/>
          <w:b/>
        </w:rPr>
        <w:t xml:space="preserve"> 2009</w:t>
      </w:r>
      <w:r w:rsidRPr="00644718">
        <w:rPr>
          <w:rFonts w:cs="Arial"/>
          <w:b/>
        </w:rPr>
        <w:t xml:space="preserve"> – January 2010</w:t>
      </w:r>
    </w:p>
    <w:p w:rsidR="00717958" w:rsidRPr="00644718" w:rsidRDefault="008B7069" w:rsidP="00415D57">
      <w:pPr>
        <w:widowControl w:val="0"/>
        <w:autoSpaceDE w:val="0"/>
        <w:autoSpaceDN w:val="0"/>
        <w:adjustRightInd w:val="0"/>
        <w:spacing w:after="0"/>
        <w:jc w:val="both"/>
        <w:outlineLvl w:val="0"/>
        <w:rPr>
          <w:rFonts w:cs="Arial"/>
          <w:b/>
        </w:rPr>
      </w:pPr>
      <w:r w:rsidRPr="00644718">
        <w:rPr>
          <w:rFonts w:cs="Arial"/>
          <w:b/>
        </w:rPr>
        <w:t xml:space="preserve">Russ Reid – </w:t>
      </w:r>
      <w:r w:rsidRPr="00644718">
        <w:rPr>
          <w:rFonts w:cs="Arial"/>
        </w:rPr>
        <w:t>Atlanta, Georgia</w:t>
      </w:r>
    </w:p>
    <w:p w:rsidR="008B7069" w:rsidRPr="00644718" w:rsidRDefault="008B7069" w:rsidP="00415D57">
      <w:pPr>
        <w:widowControl w:val="0"/>
        <w:autoSpaceDE w:val="0"/>
        <w:autoSpaceDN w:val="0"/>
        <w:adjustRightInd w:val="0"/>
        <w:spacing w:after="0"/>
        <w:jc w:val="both"/>
        <w:outlineLvl w:val="0"/>
        <w:rPr>
          <w:rFonts w:cs="Arial"/>
          <w:b/>
        </w:rPr>
      </w:pPr>
      <w:r w:rsidRPr="00644718">
        <w:rPr>
          <w:rFonts w:cs="Arial"/>
          <w:b/>
        </w:rPr>
        <w:t>Windows and Exchange Migration</w:t>
      </w:r>
    </w:p>
    <w:p w:rsidR="00AB0CDC" w:rsidRDefault="008B7069" w:rsidP="004C44D2">
      <w:pPr>
        <w:widowControl w:val="0"/>
        <w:autoSpaceDE w:val="0"/>
        <w:autoSpaceDN w:val="0"/>
        <w:adjustRightInd w:val="0"/>
        <w:spacing w:after="0"/>
        <w:jc w:val="both"/>
        <w:outlineLvl w:val="0"/>
        <w:rPr>
          <w:rFonts w:cs="Arial"/>
        </w:rPr>
      </w:pPr>
      <w:r w:rsidRPr="00644718">
        <w:rPr>
          <w:rFonts w:cs="Arial"/>
        </w:rPr>
        <w:t xml:space="preserve">Brett </w:t>
      </w:r>
      <w:r w:rsidR="00743D41" w:rsidRPr="00644718">
        <w:rPr>
          <w:rFonts w:cs="Arial"/>
        </w:rPr>
        <w:t xml:space="preserve">was an IV&amp;V for a near completed migration project.  Responsibilities included </w:t>
      </w:r>
      <w:r w:rsidRPr="00644718">
        <w:rPr>
          <w:rFonts w:cs="Arial"/>
        </w:rPr>
        <w:t>troubleshoot</w:t>
      </w:r>
      <w:r w:rsidR="00743D41" w:rsidRPr="00644718">
        <w:rPr>
          <w:rFonts w:cs="Arial"/>
        </w:rPr>
        <w:t>ing and completing</w:t>
      </w:r>
      <w:r w:rsidRPr="00644718">
        <w:rPr>
          <w:rFonts w:cs="Arial"/>
        </w:rPr>
        <w:t xml:space="preserve"> a four (4) Windows domain and Exchange 2003 migration to a single ‘Greenfield’ Windows 2008 domain and Exchange 2007 environment.  Critical to the success of this migration was </w:t>
      </w:r>
      <w:r w:rsidR="004C44D2">
        <w:rPr>
          <w:rFonts w:cs="Arial"/>
        </w:rPr>
        <w:t xml:space="preserve">Brett’s ability to support the </w:t>
      </w:r>
      <w:r w:rsidRPr="00644718">
        <w:rPr>
          <w:rFonts w:cs="Arial"/>
        </w:rPr>
        <w:t>business</w:t>
      </w:r>
      <w:r w:rsidR="004C44D2">
        <w:rPr>
          <w:rFonts w:cs="Arial"/>
        </w:rPr>
        <w:t>’</w:t>
      </w:r>
      <w:r w:rsidRPr="00644718">
        <w:rPr>
          <w:rFonts w:cs="Arial"/>
        </w:rPr>
        <w:t xml:space="preserve"> requirement to keep </w:t>
      </w:r>
      <w:r w:rsidR="004C44D2">
        <w:rPr>
          <w:rFonts w:cs="Arial"/>
        </w:rPr>
        <w:t xml:space="preserve">authentication (no Trust relationship) separate between the </w:t>
      </w:r>
      <w:r w:rsidRPr="00644718">
        <w:rPr>
          <w:rFonts w:cs="Arial"/>
        </w:rPr>
        <w:t xml:space="preserve">source </w:t>
      </w:r>
      <w:r w:rsidR="004C44D2">
        <w:rPr>
          <w:rFonts w:cs="Arial"/>
        </w:rPr>
        <w:t>and</w:t>
      </w:r>
      <w:r w:rsidRPr="00644718">
        <w:rPr>
          <w:rFonts w:cs="Arial"/>
        </w:rPr>
        <w:t xml:space="preserve"> target domain environment.</w:t>
      </w:r>
    </w:p>
    <w:p w:rsidR="004C44D2" w:rsidRDefault="004C44D2" w:rsidP="004C44D2">
      <w:pPr>
        <w:widowControl w:val="0"/>
        <w:autoSpaceDE w:val="0"/>
        <w:autoSpaceDN w:val="0"/>
        <w:adjustRightInd w:val="0"/>
        <w:spacing w:after="0"/>
        <w:jc w:val="both"/>
        <w:outlineLvl w:val="0"/>
        <w:rPr>
          <w:rFonts w:cs="Arial"/>
          <w:b/>
        </w:rPr>
      </w:pPr>
    </w:p>
    <w:p w:rsidR="008B7069" w:rsidRPr="00644718" w:rsidRDefault="008B7069" w:rsidP="00415D57">
      <w:pPr>
        <w:widowControl w:val="0"/>
        <w:autoSpaceDE w:val="0"/>
        <w:autoSpaceDN w:val="0"/>
        <w:adjustRightInd w:val="0"/>
        <w:spacing w:after="0"/>
        <w:jc w:val="both"/>
        <w:outlineLvl w:val="0"/>
        <w:rPr>
          <w:rFonts w:cs="Arial"/>
          <w:b/>
        </w:rPr>
      </w:pPr>
      <w:r w:rsidRPr="00644718">
        <w:rPr>
          <w:rFonts w:cs="Arial"/>
          <w:b/>
        </w:rPr>
        <w:t>November 2009</w:t>
      </w:r>
    </w:p>
    <w:p w:rsidR="00806417" w:rsidRPr="00644718" w:rsidRDefault="008B7069" w:rsidP="00415D57">
      <w:pPr>
        <w:widowControl w:val="0"/>
        <w:autoSpaceDE w:val="0"/>
        <w:autoSpaceDN w:val="0"/>
        <w:adjustRightInd w:val="0"/>
        <w:spacing w:after="0"/>
        <w:jc w:val="both"/>
        <w:outlineLvl w:val="0"/>
        <w:rPr>
          <w:rFonts w:cs="Arial"/>
        </w:rPr>
      </w:pPr>
      <w:r w:rsidRPr="00644718">
        <w:rPr>
          <w:rFonts w:cs="Arial"/>
          <w:b/>
        </w:rPr>
        <w:t>NBF1199</w:t>
      </w:r>
      <w:r w:rsidRPr="00644718">
        <w:rPr>
          <w:rFonts w:cs="Arial"/>
        </w:rPr>
        <w:t xml:space="preserve"> – New York, New York</w:t>
      </w:r>
    </w:p>
    <w:p w:rsidR="008B7069" w:rsidRPr="00644718" w:rsidRDefault="008B7069" w:rsidP="00415D57">
      <w:pPr>
        <w:widowControl w:val="0"/>
        <w:autoSpaceDE w:val="0"/>
        <w:autoSpaceDN w:val="0"/>
        <w:adjustRightInd w:val="0"/>
        <w:spacing w:after="0"/>
        <w:jc w:val="both"/>
        <w:outlineLvl w:val="0"/>
        <w:rPr>
          <w:rFonts w:cs="Arial"/>
          <w:b/>
        </w:rPr>
      </w:pPr>
      <w:r w:rsidRPr="00644718">
        <w:rPr>
          <w:rFonts w:cs="Arial"/>
          <w:b/>
        </w:rPr>
        <w:lastRenderedPageBreak/>
        <w:t>Quest Archive Manager</w:t>
      </w:r>
    </w:p>
    <w:p w:rsidR="008B7069" w:rsidRPr="00644718" w:rsidRDefault="008B7069" w:rsidP="00415D57">
      <w:pPr>
        <w:widowControl w:val="0"/>
        <w:autoSpaceDE w:val="0"/>
        <w:autoSpaceDN w:val="0"/>
        <w:adjustRightInd w:val="0"/>
        <w:spacing w:after="0"/>
        <w:jc w:val="both"/>
        <w:outlineLvl w:val="0"/>
        <w:rPr>
          <w:rFonts w:cs="Arial"/>
        </w:rPr>
      </w:pPr>
      <w:r w:rsidRPr="00644718">
        <w:rPr>
          <w:rFonts w:cs="Arial"/>
        </w:rPr>
        <w:t xml:space="preserve">Brett designed and implemented an </w:t>
      </w:r>
      <w:r w:rsidR="00D14304" w:rsidRPr="00644718">
        <w:rPr>
          <w:rFonts w:cs="Arial"/>
        </w:rPr>
        <w:t xml:space="preserve">archive message solution for Microsoft </w:t>
      </w:r>
      <w:r w:rsidRPr="00644718">
        <w:rPr>
          <w:rFonts w:cs="Arial"/>
        </w:rPr>
        <w:t xml:space="preserve">Exchange </w:t>
      </w:r>
      <w:r w:rsidR="00D14304" w:rsidRPr="00644718">
        <w:rPr>
          <w:rFonts w:cs="Arial"/>
        </w:rPr>
        <w:t>2003 using Quest Archive Manager.  Supporting work included Microsoft SQL and Clustering.</w:t>
      </w:r>
    </w:p>
    <w:p w:rsidR="008B7069" w:rsidRDefault="008B7069" w:rsidP="00415D57">
      <w:pPr>
        <w:widowControl w:val="0"/>
        <w:autoSpaceDE w:val="0"/>
        <w:autoSpaceDN w:val="0"/>
        <w:adjustRightInd w:val="0"/>
        <w:spacing w:after="0"/>
        <w:jc w:val="both"/>
        <w:outlineLvl w:val="0"/>
        <w:rPr>
          <w:rFonts w:cs="Arial"/>
          <w:b/>
        </w:rPr>
      </w:pPr>
    </w:p>
    <w:p w:rsidR="004C44D2" w:rsidRDefault="004C44D2" w:rsidP="00415D57">
      <w:pPr>
        <w:widowControl w:val="0"/>
        <w:autoSpaceDE w:val="0"/>
        <w:autoSpaceDN w:val="0"/>
        <w:adjustRightInd w:val="0"/>
        <w:spacing w:after="0"/>
        <w:jc w:val="both"/>
        <w:outlineLvl w:val="0"/>
        <w:rPr>
          <w:rFonts w:cs="Arial"/>
          <w:b/>
        </w:rPr>
      </w:pPr>
      <w:r>
        <w:rPr>
          <w:rFonts w:cs="Arial"/>
          <w:b/>
        </w:rPr>
        <w:t>October 2009</w:t>
      </w:r>
    </w:p>
    <w:p w:rsidR="004C44D2" w:rsidRDefault="004C44D2" w:rsidP="00415D57">
      <w:pPr>
        <w:widowControl w:val="0"/>
        <w:autoSpaceDE w:val="0"/>
        <w:autoSpaceDN w:val="0"/>
        <w:adjustRightInd w:val="0"/>
        <w:spacing w:after="0"/>
        <w:jc w:val="both"/>
        <w:outlineLvl w:val="0"/>
        <w:rPr>
          <w:rFonts w:cs="Arial"/>
        </w:rPr>
      </w:pPr>
      <w:proofErr w:type="spellStart"/>
      <w:r>
        <w:rPr>
          <w:rFonts w:cs="Arial"/>
          <w:b/>
        </w:rPr>
        <w:t>NetConnix</w:t>
      </w:r>
      <w:proofErr w:type="spellEnd"/>
      <w:r>
        <w:rPr>
          <w:rFonts w:cs="Arial"/>
          <w:b/>
        </w:rPr>
        <w:t xml:space="preserve"> </w:t>
      </w:r>
      <w:r>
        <w:rPr>
          <w:rFonts w:cs="Arial"/>
        </w:rPr>
        <w:t>–</w:t>
      </w:r>
      <w:r w:rsidRPr="004C44D2">
        <w:rPr>
          <w:rFonts w:cs="Arial"/>
        </w:rPr>
        <w:t xml:space="preserve"> </w:t>
      </w:r>
      <w:r>
        <w:rPr>
          <w:rFonts w:cs="Arial"/>
        </w:rPr>
        <w:t xml:space="preserve">Stafford, </w:t>
      </w:r>
      <w:r w:rsidRPr="004C44D2">
        <w:rPr>
          <w:rFonts w:cs="Arial"/>
        </w:rPr>
        <w:t>Virginia</w:t>
      </w:r>
    </w:p>
    <w:p w:rsidR="004C44D2" w:rsidRPr="004C44D2" w:rsidRDefault="004C44D2" w:rsidP="00415D57">
      <w:pPr>
        <w:widowControl w:val="0"/>
        <w:autoSpaceDE w:val="0"/>
        <w:autoSpaceDN w:val="0"/>
        <w:adjustRightInd w:val="0"/>
        <w:spacing w:after="0"/>
        <w:jc w:val="both"/>
        <w:outlineLvl w:val="0"/>
        <w:rPr>
          <w:rFonts w:cs="Arial"/>
          <w:b/>
        </w:rPr>
      </w:pPr>
      <w:r w:rsidRPr="004C44D2">
        <w:rPr>
          <w:rFonts w:cs="Arial"/>
          <w:b/>
        </w:rPr>
        <w:t>System Center Data Protection Manager</w:t>
      </w:r>
    </w:p>
    <w:p w:rsidR="004C44D2" w:rsidRDefault="004C44D2" w:rsidP="00415D57">
      <w:pPr>
        <w:widowControl w:val="0"/>
        <w:autoSpaceDE w:val="0"/>
        <w:autoSpaceDN w:val="0"/>
        <w:adjustRightInd w:val="0"/>
        <w:spacing w:after="0"/>
        <w:jc w:val="both"/>
        <w:outlineLvl w:val="0"/>
        <w:rPr>
          <w:rFonts w:cs="Arial"/>
        </w:rPr>
      </w:pPr>
      <w:r>
        <w:rPr>
          <w:rFonts w:cs="Arial"/>
        </w:rPr>
        <w:t>Brett was the lead engineer in the design, deployment, and implementation of Microsoft’</w:t>
      </w:r>
      <w:r w:rsidR="00446385">
        <w:rPr>
          <w:rFonts w:cs="Arial"/>
        </w:rPr>
        <w:t>s DPM solution.</w:t>
      </w:r>
    </w:p>
    <w:p w:rsidR="00446385" w:rsidRPr="00644718" w:rsidRDefault="00446385" w:rsidP="00415D57">
      <w:pPr>
        <w:widowControl w:val="0"/>
        <w:autoSpaceDE w:val="0"/>
        <w:autoSpaceDN w:val="0"/>
        <w:adjustRightInd w:val="0"/>
        <w:spacing w:after="0"/>
        <w:jc w:val="both"/>
        <w:outlineLvl w:val="0"/>
        <w:rPr>
          <w:rFonts w:cs="Arial"/>
          <w:b/>
        </w:rPr>
      </w:pPr>
    </w:p>
    <w:p w:rsidR="00D14304" w:rsidRPr="00644718" w:rsidRDefault="00D14304" w:rsidP="00415D57">
      <w:pPr>
        <w:widowControl w:val="0"/>
        <w:autoSpaceDE w:val="0"/>
        <w:autoSpaceDN w:val="0"/>
        <w:adjustRightInd w:val="0"/>
        <w:spacing w:after="0"/>
        <w:jc w:val="both"/>
        <w:outlineLvl w:val="0"/>
        <w:rPr>
          <w:rFonts w:cs="Arial"/>
          <w:b/>
        </w:rPr>
      </w:pPr>
      <w:r w:rsidRPr="00644718">
        <w:rPr>
          <w:rFonts w:cs="Arial"/>
          <w:b/>
        </w:rPr>
        <w:t>August 2009 – September 2009</w:t>
      </w:r>
    </w:p>
    <w:p w:rsidR="00D14304" w:rsidRPr="00644718" w:rsidRDefault="00D14304" w:rsidP="00415D57">
      <w:pPr>
        <w:widowControl w:val="0"/>
        <w:autoSpaceDE w:val="0"/>
        <w:autoSpaceDN w:val="0"/>
        <w:adjustRightInd w:val="0"/>
        <w:spacing w:after="0"/>
        <w:jc w:val="both"/>
        <w:outlineLvl w:val="0"/>
        <w:rPr>
          <w:rFonts w:cs="Arial"/>
        </w:rPr>
      </w:pPr>
      <w:r w:rsidRPr="00644718">
        <w:rPr>
          <w:rFonts w:cs="Arial"/>
          <w:b/>
        </w:rPr>
        <w:t>Minnesota Department of Transportation</w:t>
      </w:r>
      <w:r w:rsidRPr="00644718">
        <w:rPr>
          <w:rFonts w:cs="Arial"/>
        </w:rPr>
        <w:t xml:space="preserve"> – St. Paul, Minn</w:t>
      </w:r>
      <w:r w:rsidR="00AB0CDC">
        <w:rPr>
          <w:rFonts w:cs="Arial"/>
        </w:rPr>
        <w:t>esota</w:t>
      </w:r>
    </w:p>
    <w:p w:rsidR="00D14304" w:rsidRPr="00644718" w:rsidRDefault="00D14304" w:rsidP="00415D57">
      <w:pPr>
        <w:widowControl w:val="0"/>
        <w:autoSpaceDE w:val="0"/>
        <w:autoSpaceDN w:val="0"/>
        <w:adjustRightInd w:val="0"/>
        <w:spacing w:after="0"/>
        <w:jc w:val="both"/>
        <w:outlineLvl w:val="0"/>
        <w:rPr>
          <w:rFonts w:cs="Arial"/>
          <w:b/>
        </w:rPr>
      </w:pPr>
      <w:r w:rsidRPr="00644718">
        <w:rPr>
          <w:rFonts w:cs="Arial"/>
          <w:b/>
        </w:rPr>
        <w:t>Quest Archive Manager</w:t>
      </w:r>
    </w:p>
    <w:p w:rsidR="00D14304" w:rsidRDefault="00D14304" w:rsidP="00415D57">
      <w:pPr>
        <w:widowControl w:val="0"/>
        <w:autoSpaceDE w:val="0"/>
        <w:autoSpaceDN w:val="0"/>
        <w:adjustRightInd w:val="0"/>
        <w:spacing w:after="0"/>
        <w:jc w:val="both"/>
        <w:outlineLvl w:val="0"/>
        <w:rPr>
          <w:rFonts w:cs="Arial"/>
        </w:rPr>
      </w:pPr>
      <w:r w:rsidRPr="00644718">
        <w:rPr>
          <w:rFonts w:cs="Arial"/>
        </w:rPr>
        <w:t>Bre</w:t>
      </w:r>
      <w:r w:rsidR="00AB0CDC">
        <w:rPr>
          <w:rFonts w:cs="Arial"/>
        </w:rPr>
        <w:t xml:space="preserve">tt continued his support of the </w:t>
      </w:r>
      <w:r w:rsidRPr="00644718">
        <w:rPr>
          <w:rFonts w:cs="Arial"/>
        </w:rPr>
        <w:t xml:space="preserve">Minnesota Department of Transportation’s message archive solution.  </w:t>
      </w:r>
      <w:proofErr w:type="spellStart"/>
      <w:r w:rsidRPr="00644718">
        <w:rPr>
          <w:rFonts w:cs="Arial"/>
        </w:rPr>
        <w:t>MinnDOT</w:t>
      </w:r>
      <w:proofErr w:type="spellEnd"/>
      <w:r w:rsidRPr="00644718">
        <w:rPr>
          <w:rFonts w:cs="Arial"/>
        </w:rPr>
        <w:t xml:space="preserve"> has more than 13 million tagged messages; largest amount supported by Quest.  </w:t>
      </w:r>
    </w:p>
    <w:p w:rsidR="00446385" w:rsidRPr="00644718" w:rsidRDefault="00446385" w:rsidP="00415D57">
      <w:pPr>
        <w:widowControl w:val="0"/>
        <w:autoSpaceDE w:val="0"/>
        <w:autoSpaceDN w:val="0"/>
        <w:adjustRightInd w:val="0"/>
        <w:spacing w:after="0"/>
        <w:jc w:val="both"/>
        <w:outlineLvl w:val="0"/>
        <w:rPr>
          <w:rFonts w:cs="Arial"/>
          <w:b/>
        </w:rPr>
      </w:pPr>
    </w:p>
    <w:p w:rsidR="00717958" w:rsidRPr="00644718" w:rsidRDefault="00D14304" w:rsidP="00415D57">
      <w:pPr>
        <w:widowControl w:val="0"/>
        <w:autoSpaceDE w:val="0"/>
        <w:autoSpaceDN w:val="0"/>
        <w:adjustRightInd w:val="0"/>
        <w:spacing w:after="0"/>
        <w:jc w:val="both"/>
        <w:outlineLvl w:val="0"/>
        <w:rPr>
          <w:rFonts w:cs="Arial"/>
          <w:b/>
        </w:rPr>
      </w:pPr>
      <w:r w:rsidRPr="00644718">
        <w:rPr>
          <w:rFonts w:cs="Arial"/>
          <w:b/>
        </w:rPr>
        <w:t xml:space="preserve">July 2009 – </w:t>
      </w:r>
      <w:r w:rsidR="00717958" w:rsidRPr="00644718">
        <w:rPr>
          <w:rFonts w:cs="Arial"/>
          <w:b/>
        </w:rPr>
        <w:t>August 2009</w:t>
      </w:r>
    </w:p>
    <w:p w:rsidR="008B1A48" w:rsidRDefault="00CC1075" w:rsidP="00415D57">
      <w:pPr>
        <w:widowControl w:val="0"/>
        <w:autoSpaceDE w:val="0"/>
        <w:autoSpaceDN w:val="0"/>
        <w:adjustRightInd w:val="0"/>
        <w:spacing w:after="0"/>
        <w:jc w:val="both"/>
        <w:outlineLvl w:val="0"/>
        <w:rPr>
          <w:rFonts w:cs="Arial"/>
        </w:rPr>
      </w:pPr>
      <w:r w:rsidRPr="00644718">
        <w:rPr>
          <w:rFonts w:cs="Arial"/>
          <w:b/>
        </w:rPr>
        <w:t>US Marine Corp</w:t>
      </w:r>
      <w:r w:rsidRPr="00644718">
        <w:rPr>
          <w:rFonts w:cs="Arial"/>
        </w:rPr>
        <w:t xml:space="preserve"> – Quantico, Virginia</w:t>
      </w:r>
    </w:p>
    <w:p w:rsidR="00AF7D96" w:rsidRPr="00644718" w:rsidRDefault="00AF7D96" w:rsidP="00415D57">
      <w:pPr>
        <w:widowControl w:val="0"/>
        <w:autoSpaceDE w:val="0"/>
        <w:autoSpaceDN w:val="0"/>
        <w:adjustRightInd w:val="0"/>
        <w:spacing w:after="0"/>
        <w:jc w:val="both"/>
        <w:outlineLvl w:val="0"/>
        <w:rPr>
          <w:rFonts w:cs="Arial"/>
        </w:rPr>
      </w:pPr>
      <w:r>
        <w:rPr>
          <w:rFonts w:cs="Arial"/>
          <w:b/>
        </w:rPr>
        <w:t xml:space="preserve">Windows AD and </w:t>
      </w:r>
      <w:r w:rsidRPr="00644718">
        <w:rPr>
          <w:rFonts w:cs="Arial"/>
          <w:b/>
        </w:rPr>
        <w:t>Exchange Migration</w:t>
      </w:r>
    </w:p>
    <w:p w:rsidR="00CC1075" w:rsidRPr="00644718" w:rsidRDefault="00CC1075" w:rsidP="00415D57">
      <w:pPr>
        <w:widowControl w:val="0"/>
        <w:autoSpaceDE w:val="0"/>
        <w:autoSpaceDN w:val="0"/>
        <w:adjustRightInd w:val="0"/>
        <w:jc w:val="both"/>
        <w:outlineLvl w:val="0"/>
        <w:rPr>
          <w:rFonts w:cs="Arial"/>
        </w:rPr>
      </w:pPr>
      <w:r w:rsidRPr="00644718">
        <w:rPr>
          <w:rFonts w:cs="Arial"/>
        </w:rPr>
        <w:t xml:space="preserve">Brett implemented the migration of three Active Directory (NT 4.0) domains </w:t>
      </w:r>
      <w:r w:rsidR="00DF246C" w:rsidRPr="00644718">
        <w:rPr>
          <w:rFonts w:cs="Arial"/>
        </w:rPr>
        <w:t xml:space="preserve">and Exchange 5.5 environments </w:t>
      </w:r>
      <w:r w:rsidRPr="00644718">
        <w:rPr>
          <w:rFonts w:cs="Arial"/>
        </w:rPr>
        <w:t xml:space="preserve">on the USMC SIPRNET.  </w:t>
      </w:r>
    </w:p>
    <w:p w:rsidR="00D14304" w:rsidRPr="00644718" w:rsidRDefault="00D14304" w:rsidP="00415D57">
      <w:pPr>
        <w:widowControl w:val="0"/>
        <w:autoSpaceDE w:val="0"/>
        <w:autoSpaceDN w:val="0"/>
        <w:adjustRightInd w:val="0"/>
        <w:spacing w:after="0"/>
        <w:jc w:val="both"/>
        <w:outlineLvl w:val="0"/>
        <w:rPr>
          <w:rFonts w:cs="Arial"/>
          <w:b/>
        </w:rPr>
      </w:pPr>
      <w:r w:rsidRPr="00644718">
        <w:rPr>
          <w:rFonts w:cs="Arial"/>
          <w:b/>
        </w:rPr>
        <w:t>June 2009</w:t>
      </w:r>
    </w:p>
    <w:p w:rsidR="00DF246C" w:rsidRPr="00644718" w:rsidRDefault="00DF246C" w:rsidP="00415D57">
      <w:pPr>
        <w:widowControl w:val="0"/>
        <w:autoSpaceDE w:val="0"/>
        <w:autoSpaceDN w:val="0"/>
        <w:adjustRightInd w:val="0"/>
        <w:spacing w:after="0"/>
        <w:jc w:val="both"/>
        <w:outlineLvl w:val="0"/>
        <w:rPr>
          <w:rFonts w:cs="Arial"/>
        </w:rPr>
      </w:pPr>
      <w:r w:rsidRPr="00644718">
        <w:rPr>
          <w:rFonts w:cs="Arial"/>
          <w:b/>
        </w:rPr>
        <w:t>University of Mary Washington</w:t>
      </w:r>
      <w:r w:rsidRPr="00644718">
        <w:rPr>
          <w:rFonts w:cs="Arial"/>
        </w:rPr>
        <w:t xml:space="preserve"> – Fredericksburg, Virginia</w:t>
      </w:r>
    </w:p>
    <w:p w:rsidR="00D14304" w:rsidRPr="00644718" w:rsidRDefault="00D14304" w:rsidP="00415D57">
      <w:pPr>
        <w:widowControl w:val="0"/>
        <w:autoSpaceDE w:val="0"/>
        <w:autoSpaceDN w:val="0"/>
        <w:adjustRightInd w:val="0"/>
        <w:spacing w:after="0"/>
        <w:jc w:val="both"/>
        <w:outlineLvl w:val="0"/>
        <w:rPr>
          <w:rFonts w:cs="Arial"/>
          <w:b/>
        </w:rPr>
      </w:pPr>
      <w:r w:rsidRPr="00644718">
        <w:rPr>
          <w:rFonts w:cs="Arial"/>
          <w:b/>
        </w:rPr>
        <w:t>NDS and GroupWise Migration</w:t>
      </w:r>
    </w:p>
    <w:p w:rsidR="00DF246C" w:rsidRDefault="00DF246C" w:rsidP="00446385">
      <w:pPr>
        <w:widowControl w:val="0"/>
        <w:autoSpaceDE w:val="0"/>
        <w:autoSpaceDN w:val="0"/>
        <w:adjustRightInd w:val="0"/>
        <w:spacing w:after="0"/>
        <w:jc w:val="both"/>
        <w:outlineLvl w:val="0"/>
        <w:rPr>
          <w:rFonts w:cs="Arial"/>
        </w:rPr>
      </w:pPr>
      <w:r w:rsidRPr="00644718">
        <w:rPr>
          <w:rFonts w:cs="Arial"/>
        </w:rPr>
        <w:t>Brett was the lead consultant on the migration from NDS and GroupWise to AD (2003) and Exchange 2007</w:t>
      </w:r>
      <w:r w:rsidR="00616F75" w:rsidRPr="00644718">
        <w:rPr>
          <w:rFonts w:cs="Arial"/>
        </w:rPr>
        <w:t>.</w:t>
      </w:r>
    </w:p>
    <w:p w:rsidR="00446385" w:rsidRPr="00644718" w:rsidRDefault="00446385" w:rsidP="00446385">
      <w:pPr>
        <w:widowControl w:val="0"/>
        <w:autoSpaceDE w:val="0"/>
        <w:autoSpaceDN w:val="0"/>
        <w:adjustRightInd w:val="0"/>
        <w:spacing w:after="0"/>
        <w:jc w:val="both"/>
        <w:outlineLvl w:val="0"/>
        <w:rPr>
          <w:rFonts w:cs="Arial"/>
        </w:rPr>
      </w:pPr>
    </w:p>
    <w:p w:rsidR="00616F75" w:rsidRPr="00644718" w:rsidRDefault="00616F75" w:rsidP="00415D57">
      <w:pPr>
        <w:widowControl w:val="0"/>
        <w:autoSpaceDE w:val="0"/>
        <w:autoSpaceDN w:val="0"/>
        <w:adjustRightInd w:val="0"/>
        <w:spacing w:after="0"/>
        <w:jc w:val="both"/>
        <w:outlineLvl w:val="0"/>
        <w:rPr>
          <w:rFonts w:cs="Arial"/>
          <w:b/>
        </w:rPr>
      </w:pPr>
      <w:r w:rsidRPr="00644718">
        <w:rPr>
          <w:rFonts w:cs="Arial"/>
          <w:b/>
        </w:rPr>
        <w:t>May 2009 – June 2009</w:t>
      </w:r>
    </w:p>
    <w:p w:rsidR="00616F75" w:rsidRPr="00644718" w:rsidRDefault="00616F75" w:rsidP="00415D57">
      <w:pPr>
        <w:widowControl w:val="0"/>
        <w:autoSpaceDE w:val="0"/>
        <w:autoSpaceDN w:val="0"/>
        <w:adjustRightInd w:val="0"/>
        <w:spacing w:after="0"/>
        <w:jc w:val="both"/>
        <w:outlineLvl w:val="0"/>
        <w:rPr>
          <w:rFonts w:cs="Arial"/>
        </w:rPr>
      </w:pPr>
      <w:r w:rsidRPr="00644718">
        <w:rPr>
          <w:rFonts w:cs="Arial"/>
          <w:b/>
        </w:rPr>
        <w:t xml:space="preserve">Cooper Lighting – </w:t>
      </w:r>
      <w:r w:rsidRPr="00644718">
        <w:rPr>
          <w:rFonts w:cs="Arial"/>
        </w:rPr>
        <w:t>Atlanta, Georgia</w:t>
      </w:r>
    </w:p>
    <w:p w:rsidR="00616F75" w:rsidRPr="00644718" w:rsidRDefault="00616F75" w:rsidP="00415D57">
      <w:pPr>
        <w:widowControl w:val="0"/>
        <w:autoSpaceDE w:val="0"/>
        <w:autoSpaceDN w:val="0"/>
        <w:adjustRightInd w:val="0"/>
        <w:spacing w:after="0"/>
        <w:jc w:val="both"/>
        <w:outlineLvl w:val="0"/>
        <w:rPr>
          <w:rFonts w:cs="Arial"/>
          <w:b/>
        </w:rPr>
      </w:pPr>
      <w:r w:rsidRPr="00644718">
        <w:rPr>
          <w:rFonts w:cs="Arial"/>
          <w:b/>
        </w:rPr>
        <w:t>Quest Archive Manager</w:t>
      </w:r>
    </w:p>
    <w:p w:rsidR="00616F75" w:rsidRPr="00644718" w:rsidRDefault="00616F75" w:rsidP="00415D57">
      <w:pPr>
        <w:widowControl w:val="0"/>
        <w:autoSpaceDE w:val="0"/>
        <w:autoSpaceDN w:val="0"/>
        <w:adjustRightInd w:val="0"/>
        <w:spacing w:after="0"/>
        <w:jc w:val="both"/>
        <w:outlineLvl w:val="0"/>
        <w:rPr>
          <w:rFonts w:cs="Arial"/>
          <w:b/>
        </w:rPr>
      </w:pPr>
      <w:r w:rsidRPr="00644718">
        <w:rPr>
          <w:rFonts w:cs="Arial"/>
        </w:rPr>
        <w:t>Brett designed and implemented Quest archive manager solution for a three forest Exchange environment.</w:t>
      </w:r>
    </w:p>
    <w:p w:rsidR="00616F75" w:rsidRPr="00644718" w:rsidRDefault="00616F75" w:rsidP="00415D57">
      <w:pPr>
        <w:widowControl w:val="0"/>
        <w:autoSpaceDE w:val="0"/>
        <w:autoSpaceDN w:val="0"/>
        <w:adjustRightInd w:val="0"/>
        <w:spacing w:after="0"/>
        <w:jc w:val="both"/>
        <w:outlineLvl w:val="0"/>
        <w:rPr>
          <w:rFonts w:cs="Arial"/>
          <w:b/>
        </w:rPr>
      </w:pPr>
    </w:p>
    <w:p w:rsidR="00616F75" w:rsidRPr="00644718" w:rsidRDefault="00616F75" w:rsidP="00415D57">
      <w:pPr>
        <w:widowControl w:val="0"/>
        <w:autoSpaceDE w:val="0"/>
        <w:autoSpaceDN w:val="0"/>
        <w:adjustRightInd w:val="0"/>
        <w:spacing w:after="0"/>
        <w:jc w:val="both"/>
        <w:outlineLvl w:val="0"/>
        <w:rPr>
          <w:rFonts w:cs="Arial"/>
          <w:b/>
        </w:rPr>
      </w:pPr>
      <w:r w:rsidRPr="00644718">
        <w:rPr>
          <w:rFonts w:cs="Arial"/>
          <w:b/>
        </w:rPr>
        <w:t>May 2009</w:t>
      </w:r>
    </w:p>
    <w:p w:rsidR="00616F75" w:rsidRPr="00644718" w:rsidRDefault="00616F75" w:rsidP="00415D57">
      <w:pPr>
        <w:widowControl w:val="0"/>
        <w:autoSpaceDE w:val="0"/>
        <w:autoSpaceDN w:val="0"/>
        <w:adjustRightInd w:val="0"/>
        <w:spacing w:after="0"/>
        <w:jc w:val="both"/>
        <w:outlineLvl w:val="0"/>
        <w:rPr>
          <w:rFonts w:cs="Arial"/>
        </w:rPr>
      </w:pPr>
      <w:r w:rsidRPr="00644718">
        <w:rPr>
          <w:rFonts w:cs="Arial"/>
          <w:b/>
        </w:rPr>
        <w:t xml:space="preserve">Washington DC Government – </w:t>
      </w:r>
      <w:r w:rsidRPr="00644718">
        <w:rPr>
          <w:rFonts w:cs="Arial"/>
        </w:rPr>
        <w:t>Washington</w:t>
      </w:r>
      <w:r w:rsidR="00637851">
        <w:rPr>
          <w:rFonts w:cs="Arial"/>
        </w:rPr>
        <w:t>,</w:t>
      </w:r>
      <w:r w:rsidRPr="00644718">
        <w:rPr>
          <w:rFonts w:cs="Arial"/>
        </w:rPr>
        <w:t xml:space="preserve"> DC</w:t>
      </w:r>
    </w:p>
    <w:p w:rsidR="00616F75" w:rsidRPr="00644718" w:rsidRDefault="00616F75" w:rsidP="00415D57">
      <w:pPr>
        <w:widowControl w:val="0"/>
        <w:autoSpaceDE w:val="0"/>
        <w:autoSpaceDN w:val="0"/>
        <w:adjustRightInd w:val="0"/>
        <w:spacing w:after="0"/>
        <w:jc w:val="both"/>
        <w:outlineLvl w:val="0"/>
        <w:rPr>
          <w:rFonts w:cs="Arial"/>
          <w:b/>
        </w:rPr>
      </w:pPr>
      <w:r w:rsidRPr="00644718">
        <w:rPr>
          <w:rFonts w:cs="Arial"/>
          <w:b/>
        </w:rPr>
        <w:t>Windows Active Directory Migration</w:t>
      </w:r>
    </w:p>
    <w:p w:rsidR="00616F75" w:rsidRPr="00644718" w:rsidRDefault="00616F75" w:rsidP="00415D57">
      <w:pPr>
        <w:widowControl w:val="0"/>
        <w:autoSpaceDE w:val="0"/>
        <w:autoSpaceDN w:val="0"/>
        <w:adjustRightInd w:val="0"/>
        <w:spacing w:after="0"/>
        <w:jc w:val="both"/>
        <w:outlineLvl w:val="0"/>
        <w:rPr>
          <w:rFonts w:cs="Arial"/>
          <w:b/>
        </w:rPr>
      </w:pPr>
      <w:r w:rsidRPr="00644718">
        <w:rPr>
          <w:rFonts w:cs="Arial"/>
        </w:rPr>
        <w:t xml:space="preserve">Brett design and trained local staff on the Quest Migration Manager tool set for the migration of </w:t>
      </w:r>
      <w:r w:rsidR="00507C06" w:rsidRPr="00644718">
        <w:rPr>
          <w:rFonts w:cs="Arial"/>
        </w:rPr>
        <w:t>a Windows AD migration.</w:t>
      </w:r>
    </w:p>
    <w:p w:rsidR="00616F75" w:rsidRPr="00644718" w:rsidRDefault="00616F75" w:rsidP="00415D57">
      <w:pPr>
        <w:widowControl w:val="0"/>
        <w:autoSpaceDE w:val="0"/>
        <w:autoSpaceDN w:val="0"/>
        <w:adjustRightInd w:val="0"/>
        <w:spacing w:after="0"/>
        <w:jc w:val="both"/>
        <w:outlineLvl w:val="0"/>
        <w:rPr>
          <w:rFonts w:cs="Arial"/>
          <w:b/>
        </w:rPr>
      </w:pPr>
    </w:p>
    <w:p w:rsidR="00507C06" w:rsidRPr="00644718" w:rsidRDefault="00507C06" w:rsidP="00415D57">
      <w:pPr>
        <w:widowControl w:val="0"/>
        <w:autoSpaceDE w:val="0"/>
        <w:autoSpaceDN w:val="0"/>
        <w:adjustRightInd w:val="0"/>
        <w:spacing w:after="0"/>
        <w:jc w:val="both"/>
        <w:outlineLvl w:val="0"/>
        <w:rPr>
          <w:rFonts w:cs="Arial"/>
          <w:b/>
        </w:rPr>
      </w:pPr>
      <w:r w:rsidRPr="00644718">
        <w:rPr>
          <w:rFonts w:cs="Arial"/>
          <w:b/>
        </w:rPr>
        <w:t>May 2009</w:t>
      </w:r>
    </w:p>
    <w:p w:rsidR="00507C06" w:rsidRPr="00644718" w:rsidRDefault="00507C06" w:rsidP="00415D57">
      <w:pPr>
        <w:widowControl w:val="0"/>
        <w:autoSpaceDE w:val="0"/>
        <w:autoSpaceDN w:val="0"/>
        <w:adjustRightInd w:val="0"/>
        <w:spacing w:after="0"/>
        <w:jc w:val="both"/>
        <w:outlineLvl w:val="0"/>
        <w:rPr>
          <w:rFonts w:cs="Arial"/>
          <w:b/>
        </w:rPr>
      </w:pPr>
      <w:r w:rsidRPr="00644718">
        <w:rPr>
          <w:rFonts w:cs="Arial"/>
          <w:b/>
        </w:rPr>
        <w:t xml:space="preserve">Madison Area Technical College – </w:t>
      </w:r>
      <w:r w:rsidRPr="00644718">
        <w:rPr>
          <w:rFonts w:cs="Arial"/>
        </w:rPr>
        <w:t>Madison, Wisconsin</w:t>
      </w:r>
    </w:p>
    <w:p w:rsidR="00507C06" w:rsidRPr="00644718" w:rsidRDefault="00507C06" w:rsidP="00415D57">
      <w:pPr>
        <w:widowControl w:val="0"/>
        <w:autoSpaceDE w:val="0"/>
        <w:autoSpaceDN w:val="0"/>
        <w:adjustRightInd w:val="0"/>
        <w:spacing w:after="0"/>
        <w:jc w:val="both"/>
        <w:outlineLvl w:val="0"/>
        <w:rPr>
          <w:rFonts w:cs="Arial"/>
          <w:b/>
        </w:rPr>
      </w:pPr>
      <w:r w:rsidRPr="00644718">
        <w:rPr>
          <w:rFonts w:cs="Arial"/>
          <w:b/>
        </w:rPr>
        <w:t>Quest Archive Manager</w:t>
      </w:r>
    </w:p>
    <w:p w:rsidR="00507C06" w:rsidRPr="00644718" w:rsidRDefault="00507C06" w:rsidP="00415D57">
      <w:pPr>
        <w:widowControl w:val="0"/>
        <w:autoSpaceDE w:val="0"/>
        <w:autoSpaceDN w:val="0"/>
        <w:adjustRightInd w:val="0"/>
        <w:spacing w:after="0"/>
        <w:jc w:val="both"/>
        <w:outlineLvl w:val="0"/>
        <w:rPr>
          <w:rFonts w:cs="Arial"/>
        </w:rPr>
      </w:pPr>
      <w:r w:rsidRPr="00644718">
        <w:rPr>
          <w:rFonts w:cs="Arial"/>
        </w:rPr>
        <w:t xml:space="preserve">Brett upgraded existing implementation of Quest Archive Manager.  Brett implemented dual support for both Novell GroupWise and Microsoft Exchange to support the college during in migration process from </w:t>
      </w:r>
      <w:r w:rsidRPr="00644718">
        <w:rPr>
          <w:rFonts w:cs="Arial"/>
        </w:rPr>
        <w:lastRenderedPageBreak/>
        <w:t>GroupWise to Exchange.</w:t>
      </w:r>
    </w:p>
    <w:p w:rsidR="00AB0CDC" w:rsidRDefault="00AB0CDC" w:rsidP="00415D57">
      <w:pPr>
        <w:widowControl w:val="0"/>
        <w:autoSpaceDE w:val="0"/>
        <w:autoSpaceDN w:val="0"/>
        <w:adjustRightInd w:val="0"/>
        <w:spacing w:after="0"/>
        <w:jc w:val="both"/>
        <w:outlineLvl w:val="0"/>
        <w:rPr>
          <w:rFonts w:cs="Arial"/>
          <w:b/>
        </w:rPr>
      </w:pPr>
    </w:p>
    <w:p w:rsidR="00507C06" w:rsidRPr="00644718" w:rsidRDefault="00507C06" w:rsidP="00415D57">
      <w:pPr>
        <w:widowControl w:val="0"/>
        <w:autoSpaceDE w:val="0"/>
        <w:autoSpaceDN w:val="0"/>
        <w:adjustRightInd w:val="0"/>
        <w:spacing w:after="0"/>
        <w:jc w:val="both"/>
        <w:outlineLvl w:val="0"/>
        <w:rPr>
          <w:rFonts w:cs="Arial"/>
          <w:b/>
        </w:rPr>
      </w:pPr>
      <w:r w:rsidRPr="00644718">
        <w:rPr>
          <w:rFonts w:cs="Arial"/>
          <w:b/>
        </w:rPr>
        <w:t>April 2009</w:t>
      </w:r>
    </w:p>
    <w:p w:rsidR="00DF246C" w:rsidRPr="00644718" w:rsidRDefault="00DF246C" w:rsidP="00415D57">
      <w:pPr>
        <w:widowControl w:val="0"/>
        <w:autoSpaceDE w:val="0"/>
        <w:autoSpaceDN w:val="0"/>
        <w:adjustRightInd w:val="0"/>
        <w:spacing w:after="0"/>
        <w:jc w:val="both"/>
        <w:outlineLvl w:val="0"/>
        <w:rPr>
          <w:rFonts w:cs="Arial"/>
        </w:rPr>
      </w:pPr>
      <w:r w:rsidRPr="00644718">
        <w:rPr>
          <w:rFonts w:cs="Arial"/>
          <w:b/>
        </w:rPr>
        <w:t>San Francisco City Government</w:t>
      </w:r>
      <w:r w:rsidRPr="00644718">
        <w:rPr>
          <w:rFonts w:cs="Arial"/>
        </w:rPr>
        <w:t xml:space="preserve"> – San Francisco, California</w:t>
      </w:r>
    </w:p>
    <w:p w:rsidR="00C7236C" w:rsidRPr="00644718" w:rsidRDefault="00673A8E" w:rsidP="00415D57">
      <w:pPr>
        <w:widowControl w:val="0"/>
        <w:autoSpaceDE w:val="0"/>
        <w:autoSpaceDN w:val="0"/>
        <w:adjustRightInd w:val="0"/>
        <w:spacing w:after="0"/>
        <w:jc w:val="both"/>
        <w:outlineLvl w:val="0"/>
        <w:rPr>
          <w:rFonts w:cs="Arial"/>
          <w:b/>
        </w:rPr>
      </w:pPr>
      <w:r w:rsidRPr="00644718">
        <w:rPr>
          <w:rFonts w:cs="Arial"/>
          <w:b/>
        </w:rPr>
        <w:t xml:space="preserve">Novell </w:t>
      </w:r>
      <w:proofErr w:type="spellStart"/>
      <w:r w:rsidRPr="00644718">
        <w:rPr>
          <w:rFonts w:cs="Arial"/>
          <w:b/>
        </w:rPr>
        <w:t>eDirectory</w:t>
      </w:r>
      <w:proofErr w:type="spellEnd"/>
      <w:r w:rsidRPr="00644718">
        <w:rPr>
          <w:rFonts w:cs="Arial"/>
          <w:b/>
        </w:rPr>
        <w:t xml:space="preserve"> Migration</w:t>
      </w:r>
    </w:p>
    <w:p w:rsidR="00DF246C" w:rsidRPr="00644718" w:rsidRDefault="00DF246C" w:rsidP="00415D57">
      <w:pPr>
        <w:widowControl w:val="0"/>
        <w:autoSpaceDE w:val="0"/>
        <w:autoSpaceDN w:val="0"/>
        <w:adjustRightInd w:val="0"/>
        <w:jc w:val="both"/>
        <w:outlineLvl w:val="0"/>
        <w:rPr>
          <w:rFonts w:cs="Arial"/>
        </w:rPr>
      </w:pPr>
      <w:r w:rsidRPr="00644718">
        <w:rPr>
          <w:rFonts w:cs="Arial"/>
        </w:rPr>
        <w:t>Brett Ulrich was the lead consultant on the migration from NDS to an existing Active Directory</w:t>
      </w:r>
      <w:r w:rsidR="00AB0CDC">
        <w:rPr>
          <w:rFonts w:cs="Arial"/>
        </w:rPr>
        <w:t>.</w:t>
      </w:r>
    </w:p>
    <w:p w:rsidR="00507C06" w:rsidRPr="00644718" w:rsidRDefault="00507C06" w:rsidP="00415D57">
      <w:pPr>
        <w:widowControl w:val="0"/>
        <w:autoSpaceDE w:val="0"/>
        <w:autoSpaceDN w:val="0"/>
        <w:adjustRightInd w:val="0"/>
        <w:spacing w:after="0"/>
        <w:jc w:val="both"/>
        <w:outlineLvl w:val="0"/>
        <w:rPr>
          <w:rFonts w:cs="Arial"/>
          <w:b/>
        </w:rPr>
      </w:pPr>
      <w:r w:rsidRPr="00644718">
        <w:rPr>
          <w:rFonts w:cs="Arial"/>
          <w:b/>
        </w:rPr>
        <w:t>March 2009</w:t>
      </w:r>
    </w:p>
    <w:p w:rsidR="00DF246C" w:rsidRPr="00644718" w:rsidRDefault="00DF246C" w:rsidP="00415D57">
      <w:pPr>
        <w:widowControl w:val="0"/>
        <w:autoSpaceDE w:val="0"/>
        <w:autoSpaceDN w:val="0"/>
        <w:adjustRightInd w:val="0"/>
        <w:spacing w:after="0"/>
        <w:jc w:val="both"/>
        <w:outlineLvl w:val="0"/>
        <w:rPr>
          <w:rFonts w:cs="Arial"/>
        </w:rPr>
      </w:pPr>
      <w:r w:rsidRPr="00644718">
        <w:rPr>
          <w:rFonts w:cs="Arial"/>
          <w:b/>
        </w:rPr>
        <w:t xml:space="preserve">Wisconsin </w:t>
      </w:r>
      <w:r w:rsidR="00232D1E" w:rsidRPr="00644718">
        <w:rPr>
          <w:rFonts w:cs="Arial"/>
          <w:b/>
        </w:rPr>
        <w:t>DHS</w:t>
      </w:r>
      <w:r w:rsidR="00232D1E" w:rsidRPr="00644718">
        <w:rPr>
          <w:rFonts w:cs="Arial"/>
        </w:rPr>
        <w:t xml:space="preserve"> – Madison, Wisconsin</w:t>
      </w:r>
    </w:p>
    <w:p w:rsidR="00507C06" w:rsidRPr="00644718" w:rsidRDefault="00507C06" w:rsidP="00415D57">
      <w:pPr>
        <w:widowControl w:val="0"/>
        <w:autoSpaceDE w:val="0"/>
        <w:autoSpaceDN w:val="0"/>
        <w:adjustRightInd w:val="0"/>
        <w:spacing w:after="0"/>
        <w:jc w:val="both"/>
        <w:outlineLvl w:val="0"/>
        <w:rPr>
          <w:rFonts w:cs="Arial"/>
          <w:b/>
        </w:rPr>
      </w:pPr>
      <w:r w:rsidRPr="00644718">
        <w:rPr>
          <w:rFonts w:cs="Arial"/>
          <w:b/>
        </w:rPr>
        <w:t xml:space="preserve">Novell </w:t>
      </w:r>
      <w:proofErr w:type="spellStart"/>
      <w:r w:rsidRPr="00644718">
        <w:rPr>
          <w:rFonts w:cs="Arial"/>
          <w:b/>
        </w:rPr>
        <w:t>eDirectory</w:t>
      </w:r>
      <w:proofErr w:type="spellEnd"/>
      <w:r w:rsidRPr="00644718">
        <w:rPr>
          <w:rFonts w:cs="Arial"/>
          <w:b/>
        </w:rPr>
        <w:t xml:space="preserve"> Migration</w:t>
      </w:r>
    </w:p>
    <w:p w:rsidR="00232D1E" w:rsidRPr="00644718" w:rsidRDefault="00232D1E" w:rsidP="00415D57">
      <w:pPr>
        <w:widowControl w:val="0"/>
        <w:autoSpaceDE w:val="0"/>
        <w:autoSpaceDN w:val="0"/>
        <w:adjustRightInd w:val="0"/>
        <w:jc w:val="both"/>
        <w:outlineLvl w:val="0"/>
        <w:rPr>
          <w:rFonts w:cs="Arial"/>
        </w:rPr>
      </w:pPr>
      <w:r w:rsidRPr="00644718">
        <w:rPr>
          <w:rFonts w:cs="Arial"/>
        </w:rPr>
        <w:t xml:space="preserve">Brett was the lead </w:t>
      </w:r>
      <w:r w:rsidR="00507C06" w:rsidRPr="00644718">
        <w:rPr>
          <w:rFonts w:cs="Arial"/>
        </w:rPr>
        <w:t xml:space="preserve">training consultant on of </w:t>
      </w:r>
      <w:r w:rsidRPr="00644718">
        <w:rPr>
          <w:rFonts w:cs="Arial"/>
        </w:rPr>
        <w:t>the migration from Novell NDS to Microsoft AD 2003</w:t>
      </w:r>
      <w:r w:rsidR="00AB0CDC">
        <w:rPr>
          <w:rFonts w:cs="Arial"/>
        </w:rPr>
        <w:t>.</w:t>
      </w:r>
    </w:p>
    <w:p w:rsidR="00507C06" w:rsidRPr="00644718" w:rsidRDefault="00507C06" w:rsidP="00415D57">
      <w:pPr>
        <w:widowControl w:val="0"/>
        <w:autoSpaceDE w:val="0"/>
        <w:autoSpaceDN w:val="0"/>
        <w:adjustRightInd w:val="0"/>
        <w:spacing w:after="0"/>
        <w:jc w:val="both"/>
        <w:outlineLvl w:val="0"/>
        <w:rPr>
          <w:rFonts w:cs="Arial"/>
          <w:b/>
        </w:rPr>
      </w:pPr>
      <w:r w:rsidRPr="00644718">
        <w:rPr>
          <w:rFonts w:cs="Arial"/>
          <w:b/>
        </w:rPr>
        <w:t>February 2009 – March 2009</w:t>
      </w:r>
    </w:p>
    <w:p w:rsidR="00232D1E" w:rsidRPr="00644718" w:rsidRDefault="00232D1E" w:rsidP="00415D57">
      <w:pPr>
        <w:widowControl w:val="0"/>
        <w:autoSpaceDE w:val="0"/>
        <w:autoSpaceDN w:val="0"/>
        <w:adjustRightInd w:val="0"/>
        <w:spacing w:after="0"/>
        <w:jc w:val="both"/>
        <w:outlineLvl w:val="0"/>
        <w:rPr>
          <w:rFonts w:cs="Arial"/>
        </w:rPr>
      </w:pPr>
      <w:r w:rsidRPr="00644718">
        <w:rPr>
          <w:rFonts w:cs="Arial"/>
          <w:b/>
        </w:rPr>
        <w:t>Invensys</w:t>
      </w:r>
      <w:r w:rsidRPr="00644718">
        <w:rPr>
          <w:rFonts w:cs="Arial"/>
        </w:rPr>
        <w:t xml:space="preserve"> –</w:t>
      </w:r>
      <w:r w:rsidR="00507C06" w:rsidRPr="00644718">
        <w:rPr>
          <w:rFonts w:cs="Arial"/>
        </w:rPr>
        <w:t xml:space="preserve"> </w:t>
      </w:r>
      <w:r w:rsidRPr="00644718">
        <w:rPr>
          <w:rFonts w:cs="Arial"/>
        </w:rPr>
        <w:t>Hyderabad, India</w:t>
      </w:r>
    </w:p>
    <w:p w:rsidR="00507C06" w:rsidRPr="00644718" w:rsidRDefault="00507C06" w:rsidP="00415D57">
      <w:pPr>
        <w:widowControl w:val="0"/>
        <w:autoSpaceDE w:val="0"/>
        <w:autoSpaceDN w:val="0"/>
        <w:adjustRightInd w:val="0"/>
        <w:spacing w:after="0"/>
        <w:jc w:val="both"/>
        <w:outlineLvl w:val="0"/>
        <w:rPr>
          <w:rFonts w:cs="Arial"/>
          <w:b/>
        </w:rPr>
      </w:pPr>
      <w:r w:rsidRPr="00644718">
        <w:rPr>
          <w:rFonts w:cs="Arial"/>
          <w:b/>
        </w:rPr>
        <w:t>Windows AD</w:t>
      </w:r>
      <w:r w:rsidR="00673A8E" w:rsidRPr="00644718">
        <w:rPr>
          <w:rFonts w:cs="Arial"/>
          <w:b/>
        </w:rPr>
        <w:t xml:space="preserve"> and Exchange </w:t>
      </w:r>
      <w:r w:rsidRPr="00644718">
        <w:rPr>
          <w:rFonts w:cs="Arial"/>
          <w:b/>
        </w:rPr>
        <w:t>Migration</w:t>
      </w:r>
    </w:p>
    <w:p w:rsidR="00232D1E" w:rsidRPr="00644718" w:rsidRDefault="00232D1E" w:rsidP="00415D57">
      <w:pPr>
        <w:widowControl w:val="0"/>
        <w:autoSpaceDE w:val="0"/>
        <w:autoSpaceDN w:val="0"/>
        <w:adjustRightInd w:val="0"/>
        <w:jc w:val="both"/>
        <w:outlineLvl w:val="0"/>
        <w:rPr>
          <w:rFonts w:cs="Arial"/>
        </w:rPr>
      </w:pPr>
      <w:r w:rsidRPr="00644718">
        <w:rPr>
          <w:rFonts w:cs="Arial"/>
        </w:rPr>
        <w:t xml:space="preserve">Brett Ulrich was the lead consultant on the migration of 14 Windows AD environment, 9 Exchange environments and a Notes environment.  Invensys has office </w:t>
      </w:r>
      <w:r w:rsidR="00507C06" w:rsidRPr="00644718">
        <w:rPr>
          <w:rFonts w:cs="Arial"/>
        </w:rPr>
        <w:t xml:space="preserve">worldwide.  Brett provided detailed training on the QMM tool set and established procedures for the migration of the </w:t>
      </w:r>
      <w:r w:rsidR="00673A8E" w:rsidRPr="00644718">
        <w:rPr>
          <w:rFonts w:cs="Arial"/>
        </w:rPr>
        <w:t>Invensys</w:t>
      </w:r>
      <w:r w:rsidR="00507C06" w:rsidRPr="00644718">
        <w:rPr>
          <w:rFonts w:cs="Arial"/>
        </w:rPr>
        <w:t xml:space="preserve"> collective domain migrations.</w:t>
      </w:r>
    </w:p>
    <w:p w:rsidR="00673A8E" w:rsidRPr="00644718" w:rsidRDefault="00673A8E" w:rsidP="00415D57">
      <w:pPr>
        <w:widowControl w:val="0"/>
        <w:autoSpaceDE w:val="0"/>
        <w:autoSpaceDN w:val="0"/>
        <w:adjustRightInd w:val="0"/>
        <w:spacing w:after="0"/>
        <w:jc w:val="both"/>
        <w:outlineLvl w:val="0"/>
        <w:rPr>
          <w:rFonts w:cs="Arial"/>
          <w:b/>
        </w:rPr>
      </w:pPr>
      <w:r w:rsidRPr="00644718">
        <w:rPr>
          <w:rFonts w:cs="Arial"/>
          <w:b/>
        </w:rPr>
        <w:t>June 2008 – December 2008</w:t>
      </w:r>
    </w:p>
    <w:p w:rsidR="00673A8E" w:rsidRPr="00644718" w:rsidRDefault="00673A8E" w:rsidP="00415D57">
      <w:pPr>
        <w:widowControl w:val="0"/>
        <w:autoSpaceDE w:val="0"/>
        <w:autoSpaceDN w:val="0"/>
        <w:adjustRightInd w:val="0"/>
        <w:spacing w:after="0"/>
        <w:jc w:val="both"/>
        <w:outlineLvl w:val="0"/>
        <w:rPr>
          <w:rFonts w:cs="Arial"/>
        </w:rPr>
      </w:pPr>
      <w:r w:rsidRPr="00644718">
        <w:rPr>
          <w:rFonts w:cs="Arial"/>
          <w:b/>
        </w:rPr>
        <w:t>Invensys</w:t>
      </w:r>
      <w:r w:rsidRPr="00644718">
        <w:rPr>
          <w:rFonts w:cs="Arial"/>
        </w:rPr>
        <w:t xml:space="preserve"> – </w:t>
      </w:r>
      <w:proofErr w:type="spellStart"/>
      <w:r w:rsidRPr="00644718">
        <w:rPr>
          <w:rFonts w:cs="Arial"/>
        </w:rPr>
        <w:t>Foxborough</w:t>
      </w:r>
      <w:proofErr w:type="spellEnd"/>
      <w:r w:rsidRPr="00644718">
        <w:rPr>
          <w:rFonts w:cs="Arial"/>
        </w:rPr>
        <w:t>, Massachusetts</w:t>
      </w:r>
    </w:p>
    <w:p w:rsidR="00673A8E" w:rsidRPr="00644718" w:rsidRDefault="00673A8E" w:rsidP="00415D57">
      <w:pPr>
        <w:widowControl w:val="0"/>
        <w:autoSpaceDE w:val="0"/>
        <w:autoSpaceDN w:val="0"/>
        <w:adjustRightInd w:val="0"/>
        <w:spacing w:after="0"/>
        <w:jc w:val="both"/>
        <w:outlineLvl w:val="0"/>
        <w:rPr>
          <w:rFonts w:cs="Arial"/>
          <w:b/>
        </w:rPr>
      </w:pPr>
      <w:r w:rsidRPr="00644718">
        <w:rPr>
          <w:rFonts w:cs="Arial"/>
          <w:b/>
        </w:rPr>
        <w:t>Windows AD and Exchange Migration</w:t>
      </w:r>
    </w:p>
    <w:p w:rsidR="00673A8E" w:rsidRPr="00644718" w:rsidRDefault="00673A8E" w:rsidP="00415D57">
      <w:pPr>
        <w:widowControl w:val="0"/>
        <w:autoSpaceDE w:val="0"/>
        <w:autoSpaceDN w:val="0"/>
        <w:adjustRightInd w:val="0"/>
        <w:jc w:val="both"/>
        <w:outlineLvl w:val="0"/>
        <w:rPr>
          <w:rFonts w:cs="Arial"/>
        </w:rPr>
      </w:pPr>
      <w:r w:rsidRPr="00644718">
        <w:rPr>
          <w:rFonts w:cs="Arial"/>
        </w:rPr>
        <w:t>Brett Ulrich was the lead consultant on the migration of 14 Windows AD environment, 9 Exchange environments and a Notes environment.  Invensys has offices worldwide.  Brett provided detailed training on the QMM tool set and established procedures for the migration of the Invensys collective domain migrations.</w:t>
      </w:r>
    </w:p>
    <w:p w:rsidR="00673A8E" w:rsidRPr="00644718" w:rsidRDefault="00673A8E" w:rsidP="00415D57">
      <w:pPr>
        <w:widowControl w:val="0"/>
        <w:autoSpaceDE w:val="0"/>
        <w:autoSpaceDN w:val="0"/>
        <w:adjustRightInd w:val="0"/>
        <w:spacing w:after="0"/>
        <w:jc w:val="both"/>
        <w:outlineLvl w:val="0"/>
        <w:rPr>
          <w:rFonts w:cs="Arial"/>
          <w:b/>
        </w:rPr>
      </w:pPr>
      <w:r w:rsidRPr="00644718">
        <w:rPr>
          <w:rFonts w:cs="Arial"/>
          <w:b/>
        </w:rPr>
        <w:t>November 2008</w:t>
      </w:r>
    </w:p>
    <w:p w:rsidR="00644718" w:rsidRPr="00644718" w:rsidRDefault="00673A8E" w:rsidP="00415D57">
      <w:pPr>
        <w:widowControl w:val="0"/>
        <w:autoSpaceDE w:val="0"/>
        <w:autoSpaceDN w:val="0"/>
        <w:adjustRightInd w:val="0"/>
        <w:spacing w:after="0"/>
        <w:jc w:val="both"/>
        <w:outlineLvl w:val="0"/>
        <w:rPr>
          <w:rFonts w:cs="Arial"/>
        </w:rPr>
      </w:pPr>
      <w:r w:rsidRPr="00644718">
        <w:rPr>
          <w:rFonts w:cs="Arial"/>
          <w:b/>
        </w:rPr>
        <w:t xml:space="preserve">BorgWarner – </w:t>
      </w:r>
      <w:r w:rsidRPr="00644718">
        <w:rPr>
          <w:rFonts w:cs="Arial"/>
        </w:rPr>
        <w:t>Detroit, Michigan</w:t>
      </w:r>
    </w:p>
    <w:p w:rsidR="00673A8E" w:rsidRPr="00644718" w:rsidRDefault="00673A8E" w:rsidP="00415D57">
      <w:pPr>
        <w:widowControl w:val="0"/>
        <w:autoSpaceDE w:val="0"/>
        <w:autoSpaceDN w:val="0"/>
        <w:adjustRightInd w:val="0"/>
        <w:spacing w:after="0"/>
        <w:jc w:val="both"/>
        <w:outlineLvl w:val="0"/>
        <w:rPr>
          <w:rFonts w:cs="Arial"/>
          <w:b/>
        </w:rPr>
      </w:pPr>
      <w:r w:rsidRPr="00644718">
        <w:rPr>
          <w:rFonts w:cs="Arial"/>
          <w:b/>
        </w:rPr>
        <w:t>Quest Archive Manager</w:t>
      </w:r>
    </w:p>
    <w:p w:rsidR="00673A8E" w:rsidRPr="00644718" w:rsidRDefault="00673A8E" w:rsidP="00415D57">
      <w:pPr>
        <w:widowControl w:val="0"/>
        <w:autoSpaceDE w:val="0"/>
        <w:autoSpaceDN w:val="0"/>
        <w:adjustRightInd w:val="0"/>
        <w:spacing w:after="0"/>
        <w:jc w:val="both"/>
        <w:outlineLvl w:val="0"/>
        <w:rPr>
          <w:rFonts w:cs="Arial"/>
          <w:b/>
        </w:rPr>
      </w:pPr>
      <w:r w:rsidRPr="00644718">
        <w:rPr>
          <w:rFonts w:cs="Arial"/>
        </w:rPr>
        <w:t>Brett designed and implemented Quest archive manager solution for a worldwide Microsoft Exchange environment</w:t>
      </w:r>
      <w:r w:rsidR="00644718">
        <w:rPr>
          <w:rFonts w:cs="Arial"/>
        </w:rPr>
        <w:t>.</w:t>
      </w:r>
    </w:p>
    <w:p w:rsidR="00673A8E" w:rsidRPr="00644718" w:rsidRDefault="00673A8E" w:rsidP="00415D57">
      <w:pPr>
        <w:widowControl w:val="0"/>
        <w:autoSpaceDE w:val="0"/>
        <w:autoSpaceDN w:val="0"/>
        <w:adjustRightInd w:val="0"/>
        <w:spacing w:after="0"/>
        <w:jc w:val="both"/>
        <w:outlineLvl w:val="0"/>
        <w:rPr>
          <w:rFonts w:cs="Arial"/>
          <w:b/>
        </w:rPr>
      </w:pPr>
    </w:p>
    <w:p w:rsidR="00673A8E" w:rsidRPr="00644718" w:rsidRDefault="00673A8E" w:rsidP="00415D57">
      <w:pPr>
        <w:widowControl w:val="0"/>
        <w:autoSpaceDE w:val="0"/>
        <w:autoSpaceDN w:val="0"/>
        <w:adjustRightInd w:val="0"/>
        <w:spacing w:after="0"/>
        <w:jc w:val="both"/>
        <w:outlineLvl w:val="0"/>
        <w:rPr>
          <w:rFonts w:cs="Arial"/>
          <w:b/>
        </w:rPr>
      </w:pPr>
      <w:r w:rsidRPr="00644718">
        <w:rPr>
          <w:rFonts w:cs="Arial"/>
          <w:b/>
        </w:rPr>
        <w:t>September 2008 – November 2008</w:t>
      </w:r>
    </w:p>
    <w:p w:rsidR="00507C06" w:rsidRPr="00644718" w:rsidRDefault="00507C06" w:rsidP="00415D57">
      <w:pPr>
        <w:widowControl w:val="0"/>
        <w:autoSpaceDE w:val="0"/>
        <w:autoSpaceDN w:val="0"/>
        <w:adjustRightInd w:val="0"/>
        <w:spacing w:after="0"/>
        <w:jc w:val="both"/>
        <w:outlineLvl w:val="0"/>
        <w:rPr>
          <w:rFonts w:cs="Arial"/>
        </w:rPr>
      </w:pPr>
      <w:proofErr w:type="spellStart"/>
      <w:r w:rsidRPr="00644718">
        <w:rPr>
          <w:rFonts w:cs="Arial"/>
          <w:b/>
        </w:rPr>
        <w:t>LapCorp</w:t>
      </w:r>
      <w:proofErr w:type="spellEnd"/>
      <w:r w:rsidRPr="00644718">
        <w:rPr>
          <w:rFonts w:cs="Arial"/>
        </w:rPr>
        <w:t xml:space="preserve"> – Burlington, North Carolina</w:t>
      </w:r>
    </w:p>
    <w:p w:rsidR="00673A8E" w:rsidRPr="00644718" w:rsidRDefault="00673A8E" w:rsidP="00415D57">
      <w:pPr>
        <w:widowControl w:val="0"/>
        <w:autoSpaceDE w:val="0"/>
        <w:autoSpaceDN w:val="0"/>
        <w:adjustRightInd w:val="0"/>
        <w:spacing w:after="0"/>
        <w:jc w:val="both"/>
        <w:outlineLvl w:val="0"/>
        <w:rPr>
          <w:rFonts w:cs="Arial"/>
          <w:b/>
        </w:rPr>
      </w:pPr>
      <w:r w:rsidRPr="00644718">
        <w:rPr>
          <w:rFonts w:cs="Arial"/>
          <w:b/>
        </w:rPr>
        <w:t>Novell, Active Directory, GroupWise, Exchange, and Archive Manager</w:t>
      </w:r>
    </w:p>
    <w:p w:rsidR="00507C06" w:rsidRPr="00644718" w:rsidRDefault="00507C06" w:rsidP="00415D57">
      <w:pPr>
        <w:widowControl w:val="0"/>
        <w:autoSpaceDE w:val="0"/>
        <w:autoSpaceDN w:val="0"/>
        <w:adjustRightInd w:val="0"/>
        <w:jc w:val="both"/>
        <w:outlineLvl w:val="0"/>
        <w:rPr>
          <w:rFonts w:cs="Arial"/>
        </w:rPr>
      </w:pPr>
      <w:r w:rsidRPr="00644718">
        <w:rPr>
          <w:rFonts w:cs="Arial"/>
        </w:rPr>
        <w:t xml:space="preserve">Brett Ulrich was a senior consultant in </w:t>
      </w:r>
      <w:r w:rsidR="00673A8E" w:rsidRPr="00644718">
        <w:rPr>
          <w:rFonts w:cs="Arial"/>
        </w:rPr>
        <w:t xml:space="preserve">a team of engineers that designed and implemented </w:t>
      </w:r>
      <w:r w:rsidRPr="00644718">
        <w:rPr>
          <w:rFonts w:cs="Arial"/>
        </w:rPr>
        <w:t>the migration from NDS and GroupWise to AD and Exchange and implementation of an Exchange archive solution</w:t>
      </w:r>
      <w:r w:rsidR="00673A8E" w:rsidRPr="00644718">
        <w:rPr>
          <w:rFonts w:cs="Arial"/>
        </w:rPr>
        <w:t>.  Brett was the Lead consultant on the Archive Manager solution.</w:t>
      </w:r>
    </w:p>
    <w:p w:rsidR="00673A8E" w:rsidRPr="00644718" w:rsidRDefault="00673A8E" w:rsidP="00415D57">
      <w:pPr>
        <w:widowControl w:val="0"/>
        <w:autoSpaceDE w:val="0"/>
        <w:autoSpaceDN w:val="0"/>
        <w:adjustRightInd w:val="0"/>
        <w:spacing w:after="0"/>
        <w:jc w:val="both"/>
        <w:outlineLvl w:val="0"/>
        <w:rPr>
          <w:rFonts w:cs="Arial"/>
          <w:b/>
        </w:rPr>
      </w:pPr>
      <w:r w:rsidRPr="00644718">
        <w:rPr>
          <w:rFonts w:cs="Arial"/>
          <w:b/>
        </w:rPr>
        <w:t>July 2008</w:t>
      </w:r>
      <w:r w:rsidR="00AF7D96">
        <w:rPr>
          <w:rFonts w:cs="Arial"/>
          <w:b/>
        </w:rPr>
        <w:t xml:space="preserve"> </w:t>
      </w:r>
    </w:p>
    <w:p w:rsidR="00673A8E" w:rsidRDefault="00673A8E" w:rsidP="00415D57">
      <w:pPr>
        <w:widowControl w:val="0"/>
        <w:autoSpaceDE w:val="0"/>
        <w:autoSpaceDN w:val="0"/>
        <w:adjustRightInd w:val="0"/>
        <w:spacing w:after="0"/>
        <w:jc w:val="both"/>
        <w:outlineLvl w:val="0"/>
        <w:rPr>
          <w:rFonts w:cs="Arial"/>
        </w:rPr>
      </w:pPr>
      <w:proofErr w:type="spellStart"/>
      <w:r w:rsidRPr="00644718">
        <w:rPr>
          <w:rFonts w:cs="Arial"/>
          <w:b/>
        </w:rPr>
        <w:t>Compugen</w:t>
      </w:r>
      <w:proofErr w:type="spellEnd"/>
      <w:r w:rsidRPr="00644718">
        <w:rPr>
          <w:rFonts w:cs="Arial"/>
        </w:rPr>
        <w:t xml:space="preserve"> – London, Ontario</w:t>
      </w:r>
    </w:p>
    <w:p w:rsidR="00AF7D96" w:rsidRPr="00AF7D96" w:rsidRDefault="00AF7D96" w:rsidP="00415D57">
      <w:pPr>
        <w:widowControl w:val="0"/>
        <w:autoSpaceDE w:val="0"/>
        <w:autoSpaceDN w:val="0"/>
        <w:adjustRightInd w:val="0"/>
        <w:spacing w:after="0"/>
        <w:jc w:val="both"/>
        <w:outlineLvl w:val="0"/>
        <w:rPr>
          <w:rFonts w:cs="Arial"/>
          <w:b/>
        </w:rPr>
      </w:pPr>
      <w:r w:rsidRPr="00644718">
        <w:rPr>
          <w:rFonts w:cs="Arial"/>
          <w:b/>
        </w:rPr>
        <w:lastRenderedPageBreak/>
        <w:t>Windows AD Migration</w:t>
      </w:r>
    </w:p>
    <w:p w:rsidR="00673A8E" w:rsidRPr="00644718" w:rsidRDefault="00673A8E" w:rsidP="00415D57">
      <w:pPr>
        <w:widowControl w:val="0"/>
        <w:autoSpaceDE w:val="0"/>
        <w:autoSpaceDN w:val="0"/>
        <w:adjustRightInd w:val="0"/>
        <w:spacing w:after="0"/>
        <w:jc w:val="both"/>
        <w:outlineLvl w:val="0"/>
        <w:rPr>
          <w:rFonts w:cs="Arial"/>
        </w:rPr>
      </w:pPr>
      <w:r w:rsidRPr="00644718">
        <w:rPr>
          <w:rFonts w:cs="Arial"/>
        </w:rPr>
        <w:t>Brett was the lead consultant on the design and training of the Quest Migration Manager tool set for the migration of a Windows AD domain.  Technical issues critical for this project was the resource forest implementation and MS Clustering</w:t>
      </w:r>
      <w:r w:rsidR="00644718">
        <w:rPr>
          <w:rFonts w:cs="Arial"/>
        </w:rPr>
        <w:t>.</w:t>
      </w:r>
    </w:p>
    <w:p w:rsidR="00673A8E" w:rsidRPr="00644718" w:rsidRDefault="00673A8E" w:rsidP="00415D57">
      <w:pPr>
        <w:widowControl w:val="0"/>
        <w:autoSpaceDE w:val="0"/>
        <w:autoSpaceDN w:val="0"/>
        <w:adjustRightInd w:val="0"/>
        <w:spacing w:after="0"/>
        <w:jc w:val="both"/>
        <w:outlineLvl w:val="0"/>
        <w:rPr>
          <w:rFonts w:cs="Arial"/>
        </w:rPr>
      </w:pPr>
    </w:p>
    <w:p w:rsidR="00415D57" w:rsidRPr="00644718" w:rsidRDefault="00415D57" w:rsidP="00415D57">
      <w:pPr>
        <w:widowControl w:val="0"/>
        <w:autoSpaceDE w:val="0"/>
        <w:autoSpaceDN w:val="0"/>
        <w:adjustRightInd w:val="0"/>
        <w:spacing w:after="0"/>
        <w:jc w:val="both"/>
        <w:outlineLvl w:val="0"/>
        <w:rPr>
          <w:rFonts w:cs="Arial"/>
          <w:b/>
        </w:rPr>
      </w:pPr>
      <w:r>
        <w:rPr>
          <w:rFonts w:cs="Arial"/>
          <w:b/>
        </w:rPr>
        <w:t>June 2008</w:t>
      </w:r>
      <w:r w:rsidR="00446385">
        <w:rPr>
          <w:rFonts w:cs="Arial"/>
          <w:b/>
        </w:rPr>
        <w:t xml:space="preserve"> </w:t>
      </w:r>
    </w:p>
    <w:p w:rsidR="00673A8E" w:rsidRPr="00644718" w:rsidRDefault="00673A8E" w:rsidP="00415D57">
      <w:pPr>
        <w:widowControl w:val="0"/>
        <w:autoSpaceDE w:val="0"/>
        <w:autoSpaceDN w:val="0"/>
        <w:adjustRightInd w:val="0"/>
        <w:spacing w:after="0"/>
        <w:jc w:val="both"/>
        <w:outlineLvl w:val="0"/>
        <w:rPr>
          <w:rFonts w:cs="Arial"/>
        </w:rPr>
      </w:pPr>
      <w:proofErr w:type="spellStart"/>
      <w:r w:rsidRPr="00644718">
        <w:rPr>
          <w:rFonts w:cs="Arial"/>
          <w:b/>
        </w:rPr>
        <w:t>Arris</w:t>
      </w:r>
      <w:proofErr w:type="spellEnd"/>
      <w:r w:rsidRPr="00644718">
        <w:rPr>
          <w:rFonts w:cs="Arial"/>
        </w:rPr>
        <w:t xml:space="preserve"> – State College, Pennsylvania</w:t>
      </w:r>
    </w:p>
    <w:p w:rsidR="00673A8E" w:rsidRPr="00644718" w:rsidRDefault="00446385" w:rsidP="00415D57">
      <w:pPr>
        <w:widowControl w:val="0"/>
        <w:autoSpaceDE w:val="0"/>
        <w:autoSpaceDN w:val="0"/>
        <w:adjustRightInd w:val="0"/>
        <w:spacing w:after="0"/>
        <w:jc w:val="both"/>
        <w:outlineLvl w:val="0"/>
        <w:rPr>
          <w:rFonts w:cs="Arial"/>
          <w:b/>
        </w:rPr>
      </w:pPr>
      <w:r>
        <w:rPr>
          <w:rFonts w:cs="Arial"/>
          <w:b/>
        </w:rPr>
        <w:t>Microsoft Exchange Migration</w:t>
      </w:r>
    </w:p>
    <w:p w:rsidR="00673A8E" w:rsidRPr="00644718" w:rsidRDefault="00673A8E" w:rsidP="00415D57">
      <w:pPr>
        <w:widowControl w:val="0"/>
        <w:autoSpaceDE w:val="0"/>
        <w:autoSpaceDN w:val="0"/>
        <w:adjustRightInd w:val="0"/>
        <w:spacing w:after="0"/>
        <w:jc w:val="both"/>
        <w:outlineLvl w:val="0"/>
        <w:rPr>
          <w:rFonts w:cs="Arial"/>
        </w:rPr>
      </w:pPr>
      <w:r w:rsidRPr="00644718">
        <w:rPr>
          <w:rFonts w:cs="Arial"/>
        </w:rPr>
        <w:t>Brett was the lead consultant on the design and tr</w:t>
      </w:r>
      <w:r w:rsidR="00E962D8" w:rsidRPr="00644718">
        <w:rPr>
          <w:rFonts w:cs="Arial"/>
        </w:rPr>
        <w:t>aining of the Quest Migration Manager tool set for the migration of a Microsoft Exchange environment</w:t>
      </w:r>
      <w:r w:rsidR="00644718">
        <w:rPr>
          <w:rFonts w:cs="Arial"/>
        </w:rPr>
        <w:t>.</w:t>
      </w:r>
    </w:p>
    <w:p w:rsidR="00E962D8" w:rsidRPr="00644718" w:rsidRDefault="00E962D8" w:rsidP="00415D57">
      <w:pPr>
        <w:widowControl w:val="0"/>
        <w:autoSpaceDE w:val="0"/>
        <w:autoSpaceDN w:val="0"/>
        <w:adjustRightInd w:val="0"/>
        <w:spacing w:after="0"/>
        <w:jc w:val="both"/>
        <w:outlineLvl w:val="0"/>
        <w:rPr>
          <w:rFonts w:cs="Arial"/>
        </w:rPr>
      </w:pPr>
    </w:p>
    <w:p w:rsidR="00E962D8" w:rsidRPr="00644718" w:rsidRDefault="00E962D8" w:rsidP="00415D57">
      <w:pPr>
        <w:widowControl w:val="0"/>
        <w:autoSpaceDE w:val="0"/>
        <w:autoSpaceDN w:val="0"/>
        <w:adjustRightInd w:val="0"/>
        <w:spacing w:after="0"/>
        <w:jc w:val="both"/>
        <w:outlineLvl w:val="0"/>
        <w:rPr>
          <w:rFonts w:cs="Arial"/>
          <w:b/>
        </w:rPr>
      </w:pPr>
      <w:r w:rsidRPr="00644718">
        <w:rPr>
          <w:rFonts w:cs="Arial"/>
          <w:b/>
        </w:rPr>
        <w:t>February 2008 – May 2008</w:t>
      </w:r>
    </w:p>
    <w:p w:rsidR="00E962D8" w:rsidRPr="00644718" w:rsidRDefault="00E962D8" w:rsidP="00415D57">
      <w:pPr>
        <w:widowControl w:val="0"/>
        <w:autoSpaceDE w:val="0"/>
        <w:autoSpaceDN w:val="0"/>
        <w:adjustRightInd w:val="0"/>
        <w:spacing w:after="0"/>
        <w:jc w:val="both"/>
        <w:outlineLvl w:val="0"/>
        <w:rPr>
          <w:rFonts w:cs="Arial"/>
        </w:rPr>
      </w:pPr>
      <w:r w:rsidRPr="00644718">
        <w:rPr>
          <w:rFonts w:cs="Arial"/>
          <w:b/>
        </w:rPr>
        <w:t>LandAmerica</w:t>
      </w:r>
      <w:r w:rsidRPr="00644718">
        <w:rPr>
          <w:rFonts w:cs="Arial"/>
        </w:rPr>
        <w:t xml:space="preserve"> – Atlanta, Georgia and Covina, California</w:t>
      </w:r>
    </w:p>
    <w:p w:rsidR="00E962D8" w:rsidRPr="00644718" w:rsidRDefault="00E962D8" w:rsidP="00415D57">
      <w:pPr>
        <w:widowControl w:val="0"/>
        <w:autoSpaceDE w:val="0"/>
        <w:autoSpaceDN w:val="0"/>
        <w:adjustRightInd w:val="0"/>
        <w:spacing w:after="0"/>
        <w:jc w:val="both"/>
        <w:outlineLvl w:val="0"/>
        <w:rPr>
          <w:rFonts w:cs="Arial"/>
          <w:b/>
        </w:rPr>
      </w:pPr>
      <w:r w:rsidRPr="00644718">
        <w:rPr>
          <w:rFonts w:cs="Arial"/>
          <w:b/>
        </w:rPr>
        <w:t>Windows AD Migration</w:t>
      </w:r>
    </w:p>
    <w:p w:rsidR="00E962D8" w:rsidRPr="00644718" w:rsidRDefault="00E962D8" w:rsidP="00415D57">
      <w:pPr>
        <w:widowControl w:val="0"/>
        <w:autoSpaceDE w:val="0"/>
        <w:autoSpaceDN w:val="0"/>
        <w:adjustRightInd w:val="0"/>
        <w:spacing w:after="0"/>
        <w:jc w:val="both"/>
        <w:outlineLvl w:val="0"/>
        <w:rPr>
          <w:rFonts w:cs="Arial"/>
        </w:rPr>
      </w:pPr>
      <w:r w:rsidRPr="00644718">
        <w:rPr>
          <w:rFonts w:cs="Arial"/>
        </w:rPr>
        <w:t>Brett designed and implemented the migration of several Land America Window Do</w:t>
      </w:r>
      <w:r w:rsidR="00AB0CDC">
        <w:rPr>
          <w:rFonts w:cs="Arial"/>
        </w:rPr>
        <w:t xml:space="preserve">mains into an existing domain.  </w:t>
      </w:r>
      <w:r w:rsidR="00E84D99" w:rsidRPr="00644718">
        <w:rPr>
          <w:rFonts w:cs="Arial"/>
        </w:rPr>
        <w:t>T</w:t>
      </w:r>
      <w:r w:rsidR="00E84D99">
        <w:rPr>
          <w:rFonts w:cs="Arial"/>
        </w:rPr>
        <w:t>echnical issues critical to</w:t>
      </w:r>
      <w:r w:rsidR="00E84D99" w:rsidRPr="00644718">
        <w:rPr>
          <w:rFonts w:cs="Arial"/>
        </w:rPr>
        <w:t xml:space="preserve"> this project were</w:t>
      </w:r>
      <w:r w:rsidRPr="00644718">
        <w:rPr>
          <w:rFonts w:cs="Arial"/>
        </w:rPr>
        <w:t xml:space="preserve"> Microsoft Cluster and BizTalk</w:t>
      </w:r>
      <w:r w:rsidR="00644718">
        <w:rPr>
          <w:rFonts w:cs="Arial"/>
        </w:rPr>
        <w:t>.</w:t>
      </w:r>
    </w:p>
    <w:p w:rsidR="00644718" w:rsidRPr="00644718" w:rsidRDefault="00644718" w:rsidP="00415D57">
      <w:pPr>
        <w:widowControl w:val="0"/>
        <w:autoSpaceDE w:val="0"/>
        <w:autoSpaceDN w:val="0"/>
        <w:adjustRightInd w:val="0"/>
        <w:spacing w:after="0"/>
        <w:jc w:val="both"/>
        <w:outlineLvl w:val="0"/>
        <w:rPr>
          <w:rFonts w:cs="Arial"/>
          <w:b/>
        </w:rPr>
      </w:pPr>
    </w:p>
    <w:p w:rsidR="00E962D8" w:rsidRPr="00644718" w:rsidRDefault="00E962D8" w:rsidP="00415D57">
      <w:pPr>
        <w:widowControl w:val="0"/>
        <w:autoSpaceDE w:val="0"/>
        <w:autoSpaceDN w:val="0"/>
        <w:adjustRightInd w:val="0"/>
        <w:spacing w:after="0"/>
        <w:jc w:val="both"/>
        <w:outlineLvl w:val="0"/>
        <w:rPr>
          <w:rFonts w:cs="Arial"/>
          <w:b/>
        </w:rPr>
      </w:pPr>
      <w:r w:rsidRPr="00644718">
        <w:rPr>
          <w:rFonts w:cs="Arial"/>
          <w:b/>
        </w:rPr>
        <w:t>January 2008</w:t>
      </w:r>
    </w:p>
    <w:p w:rsidR="00E962D8" w:rsidRPr="00644718" w:rsidRDefault="00E962D8" w:rsidP="00415D57">
      <w:pPr>
        <w:widowControl w:val="0"/>
        <w:autoSpaceDE w:val="0"/>
        <w:autoSpaceDN w:val="0"/>
        <w:adjustRightInd w:val="0"/>
        <w:spacing w:after="0"/>
        <w:jc w:val="both"/>
        <w:outlineLvl w:val="0"/>
        <w:rPr>
          <w:rFonts w:cs="Arial"/>
        </w:rPr>
      </w:pPr>
      <w:r w:rsidRPr="00644718">
        <w:rPr>
          <w:rFonts w:cs="Arial"/>
          <w:b/>
        </w:rPr>
        <w:t>Pitney Bowes</w:t>
      </w:r>
      <w:r w:rsidRPr="00644718">
        <w:rPr>
          <w:rFonts w:cs="Arial"/>
        </w:rPr>
        <w:t xml:space="preserve"> – Troy, New York</w:t>
      </w:r>
    </w:p>
    <w:p w:rsidR="00E962D8" w:rsidRPr="00644718" w:rsidRDefault="00E962D8" w:rsidP="00415D57">
      <w:pPr>
        <w:widowControl w:val="0"/>
        <w:autoSpaceDE w:val="0"/>
        <w:autoSpaceDN w:val="0"/>
        <w:adjustRightInd w:val="0"/>
        <w:spacing w:after="0"/>
        <w:jc w:val="both"/>
        <w:outlineLvl w:val="0"/>
        <w:rPr>
          <w:rFonts w:cs="Arial"/>
          <w:b/>
        </w:rPr>
      </w:pPr>
      <w:r w:rsidRPr="00644718">
        <w:rPr>
          <w:rFonts w:cs="Arial"/>
          <w:b/>
        </w:rPr>
        <w:t>Windows AD Migration</w:t>
      </w:r>
    </w:p>
    <w:p w:rsidR="00415D57" w:rsidRDefault="00E962D8" w:rsidP="00415D57">
      <w:pPr>
        <w:widowControl w:val="0"/>
        <w:autoSpaceDE w:val="0"/>
        <w:autoSpaceDN w:val="0"/>
        <w:adjustRightInd w:val="0"/>
        <w:spacing w:after="0"/>
        <w:jc w:val="both"/>
        <w:outlineLvl w:val="0"/>
        <w:rPr>
          <w:rFonts w:cs="Arial"/>
        </w:rPr>
      </w:pPr>
      <w:r w:rsidRPr="00644718">
        <w:rPr>
          <w:rFonts w:cs="Arial"/>
        </w:rPr>
        <w:t>Brett was the lead consultant on the design and training of the Quest Migration Manager tool set for the migration of a Microsoft Exchange environment</w:t>
      </w:r>
      <w:r w:rsidR="00644718">
        <w:rPr>
          <w:rFonts w:cs="Arial"/>
        </w:rPr>
        <w:t>.</w:t>
      </w:r>
    </w:p>
    <w:p w:rsidR="00273C78" w:rsidRDefault="00273C78" w:rsidP="00415D57">
      <w:pPr>
        <w:widowControl w:val="0"/>
        <w:autoSpaceDE w:val="0"/>
        <w:autoSpaceDN w:val="0"/>
        <w:adjustRightInd w:val="0"/>
        <w:spacing w:after="0"/>
        <w:jc w:val="both"/>
        <w:outlineLvl w:val="0"/>
        <w:rPr>
          <w:rFonts w:cs="Arial"/>
        </w:rPr>
      </w:pPr>
    </w:p>
    <w:p w:rsidR="00273C78" w:rsidRPr="00637851" w:rsidRDefault="00273C78" w:rsidP="00415D57">
      <w:pPr>
        <w:widowControl w:val="0"/>
        <w:autoSpaceDE w:val="0"/>
        <w:autoSpaceDN w:val="0"/>
        <w:adjustRightInd w:val="0"/>
        <w:spacing w:after="0"/>
        <w:jc w:val="both"/>
        <w:outlineLvl w:val="0"/>
        <w:rPr>
          <w:rFonts w:cs="Arial"/>
          <w:b/>
        </w:rPr>
      </w:pPr>
      <w:r w:rsidRPr="00637851">
        <w:rPr>
          <w:rFonts w:cs="Arial"/>
          <w:b/>
        </w:rPr>
        <w:t xml:space="preserve">March 2007 – </w:t>
      </w:r>
      <w:r w:rsidR="00637851">
        <w:rPr>
          <w:rFonts w:cs="Arial"/>
          <w:b/>
        </w:rPr>
        <w:t>November</w:t>
      </w:r>
      <w:r w:rsidRPr="00637851">
        <w:rPr>
          <w:rFonts w:cs="Arial"/>
          <w:b/>
        </w:rPr>
        <w:t xml:space="preserve"> 2007</w:t>
      </w:r>
    </w:p>
    <w:p w:rsidR="00273C78" w:rsidRDefault="00273C78" w:rsidP="00415D57">
      <w:pPr>
        <w:widowControl w:val="0"/>
        <w:autoSpaceDE w:val="0"/>
        <w:autoSpaceDN w:val="0"/>
        <w:adjustRightInd w:val="0"/>
        <w:spacing w:after="0"/>
        <w:jc w:val="both"/>
        <w:outlineLvl w:val="0"/>
        <w:rPr>
          <w:rFonts w:cs="Arial"/>
        </w:rPr>
      </w:pPr>
      <w:proofErr w:type="spellStart"/>
      <w:r w:rsidRPr="00637851">
        <w:rPr>
          <w:rFonts w:cs="Arial"/>
          <w:b/>
        </w:rPr>
        <w:t>TerreStar</w:t>
      </w:r>
      <w:proofErr w:type="spellEnd"/>
      <w:r w:rsidRPr="00637851">
        <w:rPr>
          <w:rFonts w:cs="Arial"/>
          <w:b/>
        </w:rPr>
        <w:t xml:space="preserve"> Networks</w:t>
      </w:r>
      <w:r>
        <w:rPr>
          <w:rFonts w:cs="Arial"/>
        </w:rPr>
        <w:t xml:space="preserve"> – Reston</w:t>
      </w:r>
      <w:r w:rsidR="00637851">
        <w:rPr>
          <w:rFonts w:cs="Arial"/>
        </w:rPr>
        <w:t>,</w:t>
      </w:r>
      <w:r>
        <w:rPr>
          <w:rFonts w:cs="Arial"/>
        </w:rPr>
        <w:t xml:space="preserve"> Virginia</w:t>
      </w:r>
    </w:p>
    <w:p w:rsidR="00273C78" w:rsidRPr="00637851" w:rsidRDefault="00446385" w:rsidP="00415D57">
      <w:pPr>
        <w:widowControl w:val="0"/>
        <w:autoSpaceDE w:val="0"/>
        <w:autoSpaceDN w:val="0"/>
        <w:adjustRightInd w:val="0"/>
        <w:spacing w:after="0"/>
        <w:jc w:val="both"/>
        <w:outlineLvl w:val="0"/>
        <w:rPr>
          <w:rFonts w:cs="Arial"/>
          <w:b/>
        </w:rPr>
      </w:pPr>
      <w:r>
        <w:rPr>
          <w:rFonts w:cs="Arial"/>
          <w:b/>
        </w:rPr>
        <w:t>System Center</w:t>
      </w:r>
    </w:p>
    <w:p w:rsidR="00637851" w:rsidRDefault="00637851" w:rsidP="00415D57">
      <w:pPr>
        <w:widowControl w:val="0"/>
        <w:autoSpaceDE w:val="0"/>
        <w:autoSpaceDN w:val="0"/>
        <w:adjustRightInd w:val="0"/>
        <w:spacing w:after="0"/>
        <w:jc w:val="both"/>
        <w:outlineLvl w:val="0"/>
        <w:rPr>
          <w:rFonts w:cs="Arial"/>
        </w:rPr>
      </w:pPr>
      <w:r>
        <w:rPr>
          <w:rFonts w:cs="Arial"/>
        </w:rPr>
        <w:t xml:space="preserve">Brett was the SME for the Design, configuration, and implementation of Microsoft’s Systems Management Server (SMS) and was a principal consultant in the Active Directory environment.  Brett was a principal consultant on the establishment of </w:t>
      </w:r>
      <w:proofErr w:type="spellStart"/>
      <w:r>
        <w:rPr>
          <w:rFonts w:cs="Arial"/>
        </w:rPr>
        <w:t>TerreStar’s</w:t>
      </w:r>
      <w:proofErr w:type="spellEnd"/>
      <w:r>
        <w:rPr>
          <w:rFonts w:cs="Arial"/>
        </w:rPr>
        <w:t xml:space="preserve"> AD environment, its migration to AD, its Desktop migration and standard configuration management policies.</w:t>
      </w:r>
      <w:r w:rsidR="00446385">
        <w:rPr>
          <w:rFonts w:cs="Arial"/>
        </w:rPr>
        <w:t xml:space="preserve">  Many of Brett’s duties included software packaging, custom desktop solutions, inventory solutions, and the deployment of a standard desktop.</w:t>
      </w:r>
    </w:p>
    <w:p w:rsidR="00446385" w:rsidRDefault="00446385" w:rsidP="00415D57">
      <w:pPr>
        <w:widowControl w:val="0"/>
        <w:autoSpaceDE w:val="0"/>
        <w:autoSpaceDN w:val="0"/>
        <w:adjustRightInd w:val="0"/>
        <w:spacing w:after="0"/>
        <w:jc w:val="both"/>
        <w:outlineLvl w:val="0"/>
        <w:rPr>
          <w:rFonts w:cs="Arial"/>
        </w:rPr>
      </w:pPr>
    </w:p>
    <w:p w:rsidR="00446385" w:rsidRPr="00C43783" w:rsidRDefault="00C43783" w:rsidP="00415D57">
      <w:pPr>
        <w:widowControl w:val="0"/>
        <w:autoSpaceDE w:val="0"/>
        <w:autoSpaceDN w:val="0"/>
        <w:adjustRightInd w:val="0"/>
        <w:spacing w:after="0"/>
        <w:jc w:val="both"/>
        <w:outlineLvl w:val="0"/>
        <w:rPr>
          <w:rFonts w:cs="Arial"/>
          <w:b/>
        </w:rPr>
      </w:pPr>
      <w:r w:rsidRPr="00C43783">
        <w:rPr>
          <w:rFonts w:cs="Arial"/>
          <w:b/>
        </w:rPr>
        <w:t>1996 – 2007</w:t>
      </w:r>
    </w:p>
    <w:p w:rsidR="00C43783" w:rsidRDefault="00C43783" w:rsidP="00415D57">
      <w:pPr>
        <w:widowControl w:val="0"/>
        <w:autoSpaceDE w:val="0"/>
        <w:autoSpaceDN w:val="0"/>
        <w:adjustRightInd w:val="0"/>
        <w:spacing w:after="0"/>
        <w:jc w:val="both"/>
        <w:outlineLvl w:val="0"/>
        <w:rPr>
          <w:rFonts w:cs="Arial"/>
        </w:rPr>
      </w:pPr>
      <w:r w:rsidRPr="00C43783">
        <w:rPr>
          <w:rFonts w:cs="Arial"/>
          <w:b/>
        </w:rPr>
        <w:t>System Engineer</w:t>
      </w:r>
      <w:r>
        <w:rPr>
          <w:rFonts w:cs="Arial"/>
        </w:rPr>
        <w:t xml:space="preserve"> – Washington DC </w:t>
      </w:r>
    </w:p>
    <w:p w:rsidR="00C43783" w:rsidRPr="00C43783" w:rsidRDefault="00C43783" w:rsidP="00415D57">
      <w:pPr>
        <w:widowControl w:val="0"/>
        <w:autoSpaceDE w:val="0"/>
        <w:autoSpaceDN w:val="0"/>
        <w:adjustRightInd w:val="0"/>
        <w:spacing w:after="0"/>
        <w:jc w:val="both"/>
        <w:outlineLvl w:val="0"/>
        <w:rPr>
          <w:rFonts w:cs="Arial"/>
          <w:b/>
        </w:rPr>
      </w:pPr>
      <w:r w:rsidRPr="00C43783">
        <w:rPr>
          <w:rFonts w:cs="Arial"/>
          <w:b/>
        </w:rPr>
        <w:t>SMS, MOM, AD, Exchange, Novell</w:t>
      </w:r>
    </w:p>
    <w:p w:rsidR="00E962D8" w:rsidRPr="00644718" w:rsidRDefault="00C43783" w:rsidP="006633EA">
      <w:pPr>
        <w:widowControl w:val="0"/>
        <w:autoSpaceDE w:val="0"/>
        <w:autoSpaceDN w:val="0"/>
        <w:adjustRightInd w:val="0"/>
        <w:spacing w:after="0"/>
        <w:jc w:val="both"/>
        <w:outlineLvl w:val="0"/>
        <w:rPr>
          <w:rFonts w:cs="Arial"/>
        </w:rPr>
      </w:pPr>
      <w:r>
        <w:rPr>
          <w:rFonts w:cs="Arial"/>
        </w:rPr>
        <w:t xml:space="preserve">Brett worked for several companies in the Washington DC area and for many different clients.  Brett expertise was Microsoft Systems Management Server (SMS) and Exchange.  Brett worked for, but not limited to, General Services Administration, federal banks, US Navy, US Army, Bureau Labor and Statistics, private law and accounting firms, telecom businesses, and insurance companies.  A key job was the deployment of SMS and Exchange throughout the US Army Civilian Personnel division.  </w:t>
      </w:r>
    </w:p>
    <w:sectPr w:rsidR="00E962D8" w:rsidRPr="00644718" w:rsidSect="00415D57">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F1" w:rsidRDefault="00646AF1" w:rsidP="00F60584">
      <w:pPr>
        <w:spacing w:after="0" w:line="240" w:lineRule="auto"/>
      </w:pPr>
      <w:r>
        <w:separator/>
      </w:r>
    </w:p>
  </w:endnote>
  <w:endnote w:type="continuationSeparator" w:id="0">
    <w:p w:rsidR="00646AF1" w:rsidRDefault="00646AF1" w:rsidP="00F6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F1" w:rsidRDefault="00646AF1" w:rsidP="00F60584">
      <w:pPr>
        <w:spacing w:after="0" w:line="240" w:lineRule="auto"/>
      </w:pPr>
      <w:r>
        <w:separator/>
      </w:r>
    </w:p>
  </w:footnote>
  <w:footnote w:type="continuationSeparator" w:id="0">
    <w:p w:rsidR="00646AF1" w:rsidRDefault="00646AF1" w:rsidP="00F605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15pt;height:44.15pt" o:bullet="t">
        <v:imagedata r:id="rId1" o:title="art5F3C"/>
      </v:shape>
    </w:pict>
  </w:numPicBullet>
  <w:numPicBullet w:numPicBulletId="1">
    <w:pict>
      <v:shape id="_x0000_i1029" type="#_x0000_t75" style="width:24.2pt;height:21.8pt" o:bullet="t">
        <v:imagedata r:id="rId2" o:title="art5F3D"/>
      </v:shape>
    </w:pict>
  </w:numPicBullet>
  <w:abstractNum w:abstractNumId="0">
    <w:nsid w:val="052D4A67"/>
    <w:multiLevelType w:val="hybridMultilevel"/>
    <w:tmpl w:val="51C0A7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BE0583"/>
    <w:multiLevelType w:val="hybridMultilevel"/>
    <w:tmpl w:val="31AA92AA"/>
    <w:lvl w:ilvl="0" w:tplc="D0E2F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D4D32"/>
    <w:multiLevelType w:val="hybridMultilevel"/>
    <w:tmpl w:val="F970F97C"/>
    <w:lvl w:ilvl="0" w:tplc="AA341134">
      <w:start w:val="1"/>
      <w:numFmt w:val="bullet"/>
      <w:lvlText w:val=""/>
      <w:lvlJc w:val="left"/>
      <w:pPr>
        <w:tabs>
          <w:tab w:val="num" w:pos="2808"/>
        </w:tabs>
        <w:ind w:left="280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592A93"/>
    <w:multiLevelType w:val="hybridMultilevel"/>
    <w:tmpl w:val="0C544462"/>
    <w:lvl w:ilvl="0" w:tplc="D50CCA4A">
      <w:start w:val="1"/>
      <w:numFmt w:val="bullet"/>
      <w:lvlText w:val="•"/>
      <w:lvlJc w:val="left"/>
      <w:pPr>
        <w:tabs>
          <w:tab w:val="num" w:pos="720"/>
        </w:tabs>
        <w:ind w:left="720" w:hanging="360"/>
      </w:pPr>
      <w:rPr>
        <w:rFonts w:ascii="Times New Roman" w:hAnsi="Times New Roman" w:hint="default"/>
      </w:rPr>
    </w:lvl>
    <w:lvl w:ilvl="1" w:tplc="2326C15E">
      <w:start w:val="1"/>
      <w:numFmt w:val="bullet"/>
      <w:lvlText w:val="•"/>
      <w:lvlJc w:val="left"/>
      <w:pPr>
        <w:tabs>
          <w:tab w:val="num" w:pos="1440"/>
        </w:tabs>
        <w:ind w:left="1440" w:hanging="360"/>
      </w:pPr>
      <w:rPr>
        <w:rFonts w:ascii="Times New Roman" w:hAnsi="Times New Roman" w:hint="default"/>
      </w:rPr>
    </w:lvl>
    <w:lvl w:ilvl="2" w:tplc="E6EC7BA0" w:tentative="1">
      <w:start w:val="1"/>
      <w:numFmt w:val="bullet"/>
      <w:lvlText w:val="•"/>
      <w:lvlJc w:val="left"/>
      <w:pPr>
        <w:tabs>
          <w:tab w:val="num" w:pos="2160"/>
        </w:tabs>
        <w:ind w:left="2160" w:hanging="360"/>
      </w:pPr>
      <w:rPr>
        <w:rFonts w:ascii="Times New Roman" w:hAnsi="Times New Roman" w:hint="default"/>
      </w:rPr>
    </w:lvl>
    <w:lvl w:ilvl="3" w:tplc="0DD276CA" w:tentative="1">
      <w:start w:val="1"/>
      <w:numFmt w:val="bullet"/>
      <w:lvlText w:val="•"/>
      <w:lvlJc w:val="left"/>
      <w:pPr>
        <w:tabs>
          <w:tab w:val="num" w:pos="2880"/>
        </w:tabs>
        <w:ind w:left="2880" w:hanging="360"/>
      </w:pPr>
      <w:rPr>
        <w:rFonts w:ascii="Times New Roman" w:hAnsi="Times New Roman" w:hint="default"/>
      </w:rPr>
    </w:lvl>
    <w:lvl w:ilvl="4" w:tplc="C736D898" w:tentative="1">
      <w:start w:val="1"/>
      <w:numFmt w:val="bullet"/>
      <w:lvlText w:val="•"/>
      <w:lvlJc w:val="left"/>
      <w:pPr>
        <w:tabs>
          <w:tab w:val="num" w:pos="3600"/>
        </w:tabs>
        <w:ind w:left="3600" w:hanging="360"/>
      </w:pPr>
      <w:rPr>
        <w:rFonts w:ascii="Times New Roman" w:hAnsi="Times New Roman" w:hint="default"/>
      </w:rPr>
    </w:lvl>
    <w:lvl w:ilvl="5" w:tplc="DAB6F892" w:tentative="1">
      <w:start w:val="1"/>
      <w:numFmt w:val="bullet"/>
      <w:lvlText w:val="•"/>
      <w:lvlJc w:val="left"/>
      <w:pPr>
        <w:tabs>
          <w:tab w:val="num" w:pos="4320"/>
        </w:tabs>
        <w:ind w:left="4320" w:hanging="360"/>
      </w:pPr>
      <w:rPr>
        <w:rFonts w:ascii="Times New Roman" w:hAnsi="Times New Roman" w:hint="default"/>
      </w:rPr>
    </w:lvl>
    <w:lvl w:ilvl="6" w:tplc="A02ADCAA" w:tentative="1">
      <w:start w:val="1"/>
      <w:numFmt w:val="bullet"/>
      <w:lvlText w:val="•"/>
      <w:lvlJc w:val="left"/>
      <w:pPr>
        <w:tabs>
          <w:tab w:val="num" w:pos="5040"/>
        </w:tabs>
        <w:ind w:left="5040" w:hanging="360"/>
      </w:pPr>
      <w:rPr>
        <w:rFonts w:ascii="Times New Roman" w:hAnsi="Times New Roman" w:hint="default"/>
      </w:rPr>
    </w:lvl>
    <w:lvl w:ilvl="7" w:tplc="2650250E" w:tentative="1">
      <w:start w:val="1"/>
      <w:numFmt w:val="bullet"/>
      <w:lvlText w:val="•"/>
      <w:lvlJc w:val="left"/>
      <w:pPr>
        <w:tabs>
          <w:tab w:val="num" w:pos="5760"/>
        </w:tabs>
        <w:ind w:left="5760" w:hanging="360"/>
      </w:pPr>
      <w:rPr>
        <w:rFonts w:ascii="Times New Roman" w:hAnsi="Times New Roman" w:hint="default"/>
      </w:rPr>
    </w:lvl>
    <w:lvl w:ilvl="8" w:tplc="DA6CFB1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AF15FF8"/>
    <w:multiLevelType w:val="hybridMultilevel"/>
    <w:tmpl w:val="0B08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C11DA"/>
    <w:multiLevelType w:val="hybridMultilevel"/>
    <w:tmpl w:val="F96C6332"/>
    <w:lvl w:ilvl="0" w:tplc="04090001">
      <w:start w:val="1"/>
      <w:numFmt w:val="bullet"/>
      <w:lvlText w:val=""/>
      <w:lvlJc w:val="left"/>
      <w:pPr>
        <w:tabs>
          <w:tab w:val="num" w:pos="720"/>
        </w:tabs>
        <w:ind w:left="720" w:hanging="360"/>
      </w:pPr>
      <w:rPr>
        <w:rFonts w:ascii="Symbol" w:hAnsi="Symbol" w:hint="default"/>
      </w:rPr>
    </w:lvl>
    <w:lvl w:ilvl="1" w:tplc="DDCA36A2">
      <w:start w:val="1"/>
      <w:numFmt w:val="bullet"/>
      <w:pStyle w:val="ListBullet"/>
      <w:lvlText w:val=""/>
      <w:lvlJc w:val="left"/>
      <w:pPr>
        <w:tabs>
          <w:tab w:val="num" w:pos="3096"/>
        </w:tabs>
        <w:ind w:left="2880" w:hanging="14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3F6BA3"/>
    <w:multiLevelType w:val="hybridMultilevel"/>
    <w:tmpl w:val="2F1C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179D3"/>
    <w:multiLevelType w:val="hybridMultilevel"/>
    <w:tmpl w:val="F31E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787934"/>
    <w:multiLevelType w:val="hybridMultilevel"/>
    <w:tmpl w:val="2F0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F03AD"/>
    <w:multiLevelType w:val="hybridMultilevel"/>
    <w:tmpl w:val="4578A1D6"/>
    <w:lvl w:ilvl="0" w:tplc="3B627368">
      <w:start w:val="1"/>
      <w:numFmt w:val="bullet"/>
      <w:lvlText w:val="•"/>
      <w:lvlJc w:val="left"/>
      <w:pPr>
        <w:tabs>
          <w:tab w:val="num" w:pos="720"/>
        </w:tabs>
        <w:ind w:left="720" w:hanging="360"/>
      </w:pPr>
      <w:rPr>
        <w:rFonts w:ascii="Arial" w:hAnsi="Arial" w:hint="default"/>
      </w:rPr>
    </w:lvl>
    <w:lvl w:ilvl="1" w:tplc="EABAA59A">
      <w:start w:val="1053"/>
      <w:numFmt w:val="bullet"/>
      <w:lvlText w:val="•"/>
      <w:lvlJc w:val="left"/>
      <w:pPr>
        <w:tabs>
          <w:tab w:val="num" w:pos="1440"/>
        </w:tabs>
        <w:ind w:left="1440" w:hanging="360"/>
      </w:pPr>
      <w:rPr>
        <w:rFonts w:ascii="Arial" w:hAnsi="Arial" w:hint="default"/>
      </w:rPr>
    </w:lvl>
    <w:lvl w:ilvl="2" w:tplc="7A9E8DD4" w:tentative="1">
      <w:start w:val="1"/>
      <w:numFmt w:val="bullet"/>
      <w:lvlText w:val="•"/>
      <w:lvlJc w:val="left"/>
      <w:pPr>
        <w:tabs>
          <w:tab w:val="num" w:pos="2160"/>
        </w:tabs>
        <w:ind w:left="2160" w:hanging="360"/>
      </w:pPr>
      <w:rPr>
        <w:rFonts w:ascii="Arial" w:hAnsi="Arial" w:hint="default"/>
      </w:rPr>
    </w:lvl>
    <w:lvl w:ilvl="3" w:tplc="90522142">
      <w:start w:val="1053"/>
      <w:numFmt w:val="bullet"/>
      <w:lvlText w:val="•"/>
      <w:lvlJc w:val="left"/>
      <w:pPr>
        <w:tabs>
          <w:tab w:val="num" w:pos="2880"/>
        </w:tabs>
        <w:ind w:left="2880" w:hanging="360"/>
      </w:pPr>
      <w:rPr>
        <w:rFonts w:ascii="Arial" w:hAnsi="Arial" w:hint="default"/>
      </w:rPr>
    </w:lvl>
    <w:lvl w:ilvl="4" w:tplc="30D4C4AA" w:tentative="1">
      <w:start w:val="1"/>
      <w:numFmt w:val="bullet"/>
      <w:lvlText w:val="•"/>
      <w:lvlJc w:val="left"/>
      <w:pPr>
        <w:tabs>
          <w:tab w:val="num" w:pos="3600"/>
        </w:tabs>
        <w:ind w:left="3600" w:hanging="360"/>
      </w:pPr>
      <w:rPr>
        <w:rFonts w:ascii="Arial" w:hAnsi="Arial" w:hint="default"/>
      </w:rPr>
    </w:lvl>
    <w:lvl w:ilvl="5" w:tplc="414AFF4A" w:tentative="1">
      <w:start w:val="1"/>
      <w:numFmt w:val="bullet"/>
      <w:lvlText w:val="•"/>
      <w:lvlJc w:val="left"/>
      <w:pPr>
        <w:tabs>
          <w:tab w:val="num" w:pos="4320"/>
        </w:tabs>
        <w:ind w:left="4320" w:hanging="360"/>
      </w:pPr>
      <w:rPr>
        <w:rFonts w:ascii="Arial" w:hAnsi="Arial" w:hint="default"/>
      </w:rPr>
    </w:lvl>
    <w:lvl w:ilvl="6" w:tplc="4C78FD1C" w:tentative="1">
      <w:start w:val="1"/>
      <w:numFmt w:val="bullet"/>
      <w:lvlText w:val="•"/>
      <w:lvlJc w:val="left"/>
      <w:pPr>
        <w:tabs>
          <w:tab w:val="num" w:pos="5040"/>
        </w:tabs>
        <w:ind w:left="5040" w:hanging="360"/>
      </w:pPr>
      <w:rPr>
        <w:rFonts w:ascii="Arial" w:hAnsi="Arial" w:hint="default"/>
      </w:rPr>
    </w:lvl>
    <w:lvl w:ilvl="7" w:tplc="AE66FE36" w:tentative="1">
      <w:start w:val="1"/>
      <w:numFmt w:val="bullet"/>
      <w:lvlText w:val="•"/>
      <w:lvlJc w:val="left"/>
      <w:pPr>
        <w:tabs>
          <w:tab w:val="num" w:pos="5760"/>
        </w:tabs>
        <w:ind w:left="5760" w:hanging="360"/>
      </w:pPr>
      <w:rPr>
        <w:rFonts w:ascii="Arial" w:hAnsi="Arial" w:hint="default"/>
      </w:rPr>
    </w:lvl>
    <w:lvl w:ilvl="8" w:tplc="F222BB60" w:tentative="1">
      <w:start w:val="1"/>
      <w:numFmt w:val="bullet"/>
      <w:lvlText w:val="•"/>
      <w:lvlJc w:val="left"/>
      <w:pPr>
        <w:tabs>
          <w:tab w:val="num" w:pos="6480"/>
        </w:tabs>
        <w:ind w:left="6480" w:hanging="360"/>
      </w:pPr>
      <w:rPr>
        <w:rFonts w:ascii="Arial" w:hAnsi="Arial" w:hint="default"/>
      </w:rPr>
    </w:lvl>
  </w:abstractNum>
  <w:abstractNum w:abstractNumId="10">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8DB2335"/>
    <w:multiLevelType w:val="hybridMultilevel"/>
    <w:tmpl w:val="394A3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77948"/>
    <w:multiLevelType w:val="hybridMultilevel"/>
    <w:tmpl w:val="3252B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200FF1"/>
    <w:multiLevelType w:val="hybridMultilevel"/>
    <w:tmpl w:val="5E8475A2"/>
    <w:lvl w:ilvl="0" w:tplc="7C16F078">
      <w:start w:val="1"/>
      <w:numFmt w:val="bullet"/>
      <w:pStyle w:val="NormalLef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E05AA0"/>
    <w:multiLevelType w:val="hybridMultilevel"/>
    <w:tmpl w:val="ED2A18EC"/>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C57949"/>
    <w:multiLevelType w:val="hybridMultilevel"/>
    <w:tmpl w:val="6018F54E"/>
    <w:lvl w:ilvl="0" w:tplc="400EC416">
      <w:start w:val="1"/>
      <w:numFmt w:val="bullet"/>
      <w:lvlText w:val=""/>
      <w:lvlJc w:val="left"/>
      <w:pPr>
        <w:tabs>
          <w:tab w:val="num" w:pos="720"/>
        </w:tabs>
        <w:ind w:left="720" w:hanging="360"/>
      </w:pPr>
      <w:rPr>
        <w:rFonts w:ascii="Wingdings" w:hAnsi="Wingdings" w:hint="default"/>
      </w:rPr>
    </w:lvl>
    <w:lvl w:ilvl="1" w:tplc="09380800">
      <w:start w:val="1"/>
      <w:numFmt w:val="bullet"/>
      <w:lvlText w:val=""/>
      <w:lvlJc w:val="left"/>
      <w:pPr>
        <w:tabs>
          <w:tab w:val="num" w:pos="1440"/>
        </w:tabs>
        <w:ind w:left="1440" w:hanging="360"/>
      </w:pPr>
      <w:rPr>
        <w:rFonts w:ascii="Wingdings" w:hAnsi="Wingdings" w:hint="default"/>
      </w:rPr>
    </w:lvl>
    <w:lvl w:ilvl="2" w:tplc="3028E326" w:tentative="1">
      <w:start w:val="1"/>
      <w:numFmt w:val="bullet"/>
      <w:lvlText w:val=""/>
      <w:lvlJc w:val="left"/>
      <w:pPr>
        <w:tabs>
          <w:tab w:val="num" w:pos="2160"/>
        </w:tabs>
        <w:ind w:left="2160" w:hanging="360"/>
      </w:pPr>
      <w:rPr>
        <w:rFonts w:ascii="Wingdings" w:hAnsi="Wingdings" w:hint="default"/>
      </w:rPr>
    </w:lvl>
    <w:lvl w:ilvl="3" w:tplc="C31ED46A" w:tentative="1">
      <w:start w:val="1"/>
      <w:numFmt w:val="bullet"/>
      <w:lvlText w:val=""/>
      <w:lvlJc w:val="left"/>
      <w:pPr>
        <w:tabs>
          <w:tab w:val="num" w:pos="2880"/>
        </w:tabs>
        <w:ind w:left="2880" w:hanging="360"/>
      </w:pPr>
      <w:rPr>
        <w:rFonts w:ascii="Wingdings" w:hAnsi="Wingdings" w:hint="default"/>
      </w:rPr>
    </w:lvl>
    <w:lvl w:ilvl="4" w:tplc="7DD83158" w:tentative="1">
      <w:start w:val="1"/>
      <w:numFmt w:val="bullet"/>
      <w:lvlText w:val=""/>
      <w:lvlJc w:val="left"/>
      <w:pPr>
        <w:tabs>
          <w:tab w:val="num" w:pos="3600"/>
        </w:tabs>
        <w:ind w:left="3600" w:hanging="360"/>
      </w:pPr>
      <w:rPr>
        <w:rFonts w:ascii="Wingdings" w:hAnsi="Wingdings" w:hint="default"/>
      </w:rPr>
    </w:lvl>
    <w:lvl w:ilvl="5" w:tplc="73285B8A" w:tentative="1">
      <w:start w:val="1"/>
      <w:numFmt w:val="bullet"/>
      <w:lvlText w:val=""/>
      <w:lvlJc w:val="left"/>
      <w:pPr>
        <w:tabs>
          <w:tab w:val="num" w:pos="4320"/>
        </w:tabs>
        <w:ind w:left="4320" w:hanging="360"/>
      </w:pPr>
      <w:rPr>
        <w:rFonts w:ascii="Wingdings" w:hAnsi="Wingdings" w:hint="default"/>
      </w:rPr>
    </w:lvl>
    <w:lvl w:ilvl="6" w:tplc="3F3E9076" w:tentative="1">
      <w:start w:val="1"/>
      <w:numFmt w:val="bullet"/>
      <w:lvlText w:val=""/>
      <w:lvlJc w:val="left"/>
      <w:pPr>
        <w:tabs>
          <w:tab w:val="num" w:pos="5040"/>
        </w:tabs>
        <w:ind w:left="5040" w:hanging="360"/>
      </w:pPr>
      <w:rPr>
        <w:rFonts w:ascii="Wingdings" w:hAnsi="Wingdings" w:hint="default"/>
      </w:rPr>
    </w:lvl>
    <w:lvl w:ilvl="7" w:tplc="8346A000" w:tentative="1">
      <w:start w:val="1"/>
      <w:numFmt w:val="bullet"/>
      <w:lvlText w:val=""/>
      <w:lvlJc w:val="left"/>
      <w:pPr>
        <w:tabs>
          <w:tab w:val="num" w:pos="5760"/>
        </w:tabs>
        <w:ind w:left="5760" w:hanging="360"/>
      </w:pPr>
      <w:rPr>
        <w:rFonts w:ascii="Wingdings" w:hAnsi="Wingdings" w:hint="default"/>
      </w:rPr>
    </w:lvl>
    <w:lvl w:ilvl="8" w:tplc="C294405A" w:tentative="1">
      <w:start w:val="1"/>
      <w:numFmt w:val="bullet"/>
      <w:lvlText w:val=""/>
      <w:lvlJc w:val="left"/>
      <w:pPr>
        <w:tabs>
          <w:tab w:val="num" w:pos="6480"/>
        </w:tabs>
        <w:ind w:left="6480" w:hanging="360"/>
      </w:pPr>
      <w:rPr>
        <w:rFonts w:ascii="Wingdings" w:hAnsi="Wingdings" w:hint="default"/>
      </w:rPr>
    </w:lvl>
  </w:abstractNum>
  <w:abstractNum w:abstractNumId="16">
    <w:nsid w:val="502F6628"/>
    <w:multiLevelType w:val="hybridMultilevel"/>
    <w:tmpl w:val="2AA09796"/>
    <w:lvl w:ilvl="0" w:tplc="03923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AA1485"/>
    <w:multiLevelType w:val="hybridMultilevel"/>
    <w:tmpl w:val="7CBCBD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68E40EE"/>
    <w:multiLevelType w:val="hybridMultilevel"/>
    <w:tmpl w:val="7826C178"/>
    <w:lvl w:ilvl="0" w:tplc="EE0005FC">
      <w:start w:val="1"/>
      <w:numFmt w:val="bullet"/>
      <w:lvlText w:val=""/>
      <w:lvlPicBulletId w:val="0"/>
      <w:lvlJc w:val="left"/>
      <w:pPr>
        <w:tabs>
          <w:tab w:val="num" w:pos="720"/>
        </w:tabs>
        <w:ind w:left="720" w:hanging="360"/>
      </w:pPr>
      <w:rPr>
        <w:rFonts w:ascii="Symbol" w:hAnsi="Symbol" w:hint="default"/>
      </w:rPr>
    </w:lvl>
    <w:lvl w:ilvl="1" w:tplc="400EC416">
      <w:start w:val="1"/>
      <w:numFmt w:val="bullet"/>
      <w:lvlText w:val=""/>
      <w:lvlPicBulletId w:val="1"/>
      <w:lvlJc w:val="left"/>
      <w:pPr>
        <w:tabs>
          <w:tab w:val="num" w:pos="1440"/>
        </w:tabs>
        <w:ind w:left="1440" w:hanging="360"/>
      </w:pPr>
      <w:rPr>
        <w:rFonts w:ascii="Wingdings" w:hAnsi="Wingdings" w:hint="default"/>
      </w:rPr>
    </w:lvl>
    <w:lvl w:ilvl="2" w:tplc="73AAA468" w:tentative="1">
      <w:start w:val="1"/>
      <w:numFmt w:val="bullet"/>
      <w:lvlText w:val=""/>
      <w:lvlPicBulletId w:val="0"/>
      <w:lvlJc w:val="left"/>
      <w:pPr>
        <w:tabs>
          <w:tab w:val="num" w:pos="2160"/>
        </w:tabs>
        <w:ind w:left="2160" w:hanging="360"/>
      </w:pPr>
      <w:rPr>
        <w:rFonts w:ascii="Symbol" w:hAnsi="Symbol" w:hint="default"/>
      </w:rPr>
    </w:lvl>
    <w:lvl w:ilvl="3" w:tplc="93407028" w:tentative="1">
      <w:start w:val="1"/>
      <w:numFmt w:val="bullet"/>
      <w:lvlText w:val=""/>
      <w:lvlPicBulletId w:val="0"/>
      <w:lvlJc w:val="left"/>
      <w:pPr>
        <w:tabs>
          <w:tab w:val="num" w:pos="2880"/>
        </w:tabs>
        <w:ind w:left="2880" w:hanging="360"/>
      </w:pPr>
      <w:rPr>
        <w:rFonts w:ascii="Symbol" w:hAnsi="Symbol" w:hint="default"/>
      </w:rPr>
    </w:lvl>
    <w:lvl w:ilvl="4" w:tplc="25B602AE" w:tentative="1">
      <w:start w:val="1"/>
      <w:numFmt w:val="bullet"/>
      <w:lvlText w:val=""/>
      <w:lvlPicBulletId w:val="0"/>
      <w:lvlJc w:val="left"/>
      <w:pPr>
        <w:tabs>
          <w:tab w:val="num" w:pos="3600"/>
        </w:tabs>
        <w:ind w:left="3600" w:hanging="360"/>
      </w:pPr>
      <w:rPr>
        <w:rFonts w:ascii="Symbol" w:hAnsi="Symbol" w:hint="default"/>
      </w:rPr>
    </w:lvl>
    <w:lvl w:ilvl="5" w:tplc="1D525CCA" w:tentative="1">
      <w:start w:val="1"/>
      <w:numFmt w:val="bullet"/>
      <w:lvlText w:val=""/>
      <w:lvlPicBulletId w:val="0"/>
      <w:lvlJc w:val="left"/>
      <w:pPr>
        <w:tabs>
          <w:tab w:val="num" w:pos="4320"/>
        </w:tabs>
        <w:ind w:left="4320" w:hanging="360"/>
      </w:pPr>
      <w:rPr>
        <w:rFonts w:ascii="Symbol" w:hAnsi="Symbol" w:hint="default"/>
      </w:rPr>
    </w:lvl>
    <w:lvl w:ilvl="6" w:tplc="052E1DC2" w:tentative="1">
      <w:start w:val="1"/>
      <w:numFmt w:val="bullet"/>
      <w:lvlText w:val=""/>
      <w:lvlPicBulletId w:val="0"/>
      <w:lvlJc w:val="left"/>
      <w:pPr>
        <w:tabs>
          <w:tab w:val="num" w:pos="5040"/>
        </w:tabs>
        <w:ind w:left="5040" w:hanging="360"/>
      </w:pPr>
      <w:rPr>
        <w:rFonts w:ascii="Symbol" w:hAnsi="Symbol" w:hint="default"/>
      </w:rPr>
    </w:lvl>
    <w:lvl w:ilvl="7" w:tplc="FB464820" w:tentative="1">
      <w:start w:val="1"/>
      <w:numFmt w:val="bullet"/>
      <w:lvlText w:val=""/>
      <w:lvlPicBulletId w:val="0"/>
      <w:lvlJc w:val="left"/>
      <w:pPr>
        <w:tabs>
          <w:tab w:val="num" w:pos="5760"/>
        </w:tabs>
        <w:ind w:left="5760" w:hanging="360"/>
      </w:pPr>
      <w:rPr>
        <w:rFonts w:ascii="Symbol" w:hAnsi="Symbol" w:hint="default"/>
      </w:rPr>
    </w:lvl>
    <w:lvl w:ilvl="8" w:tplc="5734C6EC"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5D3E6ECF"/>
    <w:multiLevelType w:val="hybridMultilevel"/>
    <w:tmpl w:val="5D5C0B62"/>
    <w:lvl w:ilvl="0" w:tplc="C12C57CC">
      <w:start w:val="1"/>
      <w:numFmt w:val="bullet"/>
      <w:lvlText w:val=""/>
      <w:lvlJc w:val="left"/>
      <w:pPr>
        <w:ind w:left="720"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288" w:hanging="360"/>
      </w:pPr>
      <w:rPr>
        <w:rFonts w:ascii="Wingdings" w:hAnsi="Wingdings" w:hint="default"/>
      </w:rPr>
    </w:lvl>
    <w:lvl w:ilvl="3" w:tplc="240C4606">
      <w:start w:val="1"/>
      <w:numFmt w:val="bullet"/>
      <w:pStyle w:val="Service"/>
      <w:lvlText w:val=""/>
      <w:lvlJc w:val="left"/>
      <w:pPr>
        <w:ind w:left="432" w:hanging="360"/>
      </w:pPr>
      <w:rPr>
        <w:rFonts w:ascii="Symbol" w:hAnsi="Symbol" w:hint="default"/>
      </w:rPr>
    </w:lvl>
    <w:lvl w:ilvl="4" w:tplc="04090003">
      <w:start w:val="1"/>
      <w:numFmt w:val="bullet"/>
      <w:lvlText w:val="o"/>
      <w:lvlJc w:val="left"/>
      <w:pPr>
        <w:ind w:left="1152" w:hanging="360"/>
      </w:pPr>
      <w:rPr>
        <w:rFonts w:ascii="Courier New" w:hAnsi="Courier New" w:cs="Courier New" w:hint="default"/>
      </w:rPr>
    </w:lvl>
    <w:lvl w:ilvl="5" w:tplc="04090005" w:tentative="1">
      <w:start w:val="1"/>
      <w:numFmt w:val="bullet"/>
      <w:lvlText w:val=""/>
      <w:lvlJc w:val="left"/>
      <w:pPr>
        <w:ind w:left="1872" w:hanging="360"/>
      </w:pPr>
      <w:rPr>
        <w:rFonts w:ascii="Wingdings" w:hAnsi="Wingdings" w:hint="default"/>
      </w:rPr>
    </w:lvl>
    <w:lvl w:ilvl="6" w:tplc="04090001" w:tentative="1">
      <w:start w:val="1"/>
      <w:numFmt w:val="bullet"/>
      <w:lvlText w:val=""/>
      <w:lvlJc w:val="left"/>
      <w:pPr>
        <w:ind w:left="2592" w:hanging="360"/>
      </w:pPr>
      <w:rPr>
        <w:rFonts w:ascii="Symbol" w:hAnsi="Symbol" w:hint="default"/>
      </w:rPr>
    </w:lvl>
    <w:lvl w:ilvl="7" w:tplc="04090003" w:tentative="1">
      <w:start w:val="1"/>
      <w:numFmt w:val="bullet"/>
      <w:lvlText w:val="o"/>
      <w:lvlJc w:val="left"/>
      <w:pPr>
        <w:ind w:left="3312" w:hanging="360"/>
      </w:pPr>
      <w:rPr>
        <w:rFonts w:ascii="Courier New" w:hAnsi="Courier New" w:cs="Courier New" w:hint="default"/>
      </w:rPr>
    </w:lvl>
    <w:lvl w:ilvl="8" w:tplc="04090005" w:tentative="1">
      <w:start w:val="1"/>
      <w:numFmt w:val="bullet"/>
      <w:lvlText w:val=""/>
      <w:lvlJc w:val="left"/>
      <w:pPr>
        <w:ind w:left="4032" w:hanging="360"/>
      </w:pPr>
      <w:rPr>
        <w:rFonts w:ascii="Wingdings" w:hAnsi="Wingdings" w:hint="default"/>
      </w:rPr>
    </w:lvl>
  </w:abstractNum>
  <w:abstractNum w:abstractNumId="20">
    <w:nsid w:val="60990F28"/>
    <w:multiLevelType w:val="multilevel"/>
    <w:tmpl w:val="3484145A"/>
    <w:lvl w:ilvl="0">
      <w:start w:val="1"/>
      <w:numFmt w:val="decimal"/>
      <w:lvlText w:val="%1"/>
      <w:lvlJc w:val="left"/>
      <w:pPr>
        <w:ind w:left="432" w:hanging="432"/>
      </w:pPr>
    </w:lvl>
    <w:lvl w:ilvl="1">
      <w:start w:val="1"/>
      <w:numFmt w:val="decimal"/>
      <w:lvlText w:val="%1.%2"/>
      <w:lvlJc w:val="left"/>
      <w:pPr>
        <w:ind w:left="576" w:hanging="576"/>
      </w:pPr>
      <w:rPr>
        <w:color w:val="4F81BD"/>
        <w:vertAlign w:val="base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66AB6F88"/>
    <w:multiLevelType w:val="hybridMultilevel"/>
    <w:tmpl w:val="E4647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39295D"/>
    <w:multiLevelType w:val="hybridMultilevel"/>
    <w:tmpl w:val="1944C6F4"/>
    <w:lvl w:ilvl="0" w:tplc="04090001">
      <w:start w:val="1"/>
      <w:numFmt w:val="bullet"/>
      <w:lvlText w:val=""/>
      <w:lvlJc w:val="left"/>
      <w:pPr>
        <w:tabs>
          <w:tab w:val="num" w:pos="720"/>
        </w:tabs>
        <w:ind w:left="720" w:hanging="360"/>
      </w:pPr>
      <w:rPr>
        <w:rFonts w:ascii="Symbol" w:hAnsi="Symbol" w:hint="default"/>
      </w:rPr>
    </w:lvl>
    <w:lvl w:ilvl="1" w:tplc="EC6EC66A">
      <w:start w:val="650"/>
      <w:numFmt w:val="bullet"/>
      <w:lvlText w:val=""/>
      <w:lvlPicBulletId w:val="1"/>
      <w:lvlJc w:val="left"/>
      <w:pPr>
        <w:tabs>
          <w:tab w:val="num" w:pos="1440"/>
        </w:tabs>
        <w:ind w:left="1440" w:hanging="360"/>
      </w:pPr>
      <w:rPr>
        <w:rFonts w:ascii="Symbol" w:hAnsi="Symbol" w:hint="default"/>
      </w:rPr>
    </w:lvl>
    <w:lvl w:ilvl="2" w:tplc="73AAA468" w:tentative="1">
      <w:start w:val="1"/>
      <w:numFmt w:val="bullet"/>
      <w:lvlText w:val=""/>
      <w:lvlPicBulletId w:val="0"/>
      <w:lvlJc w:val="left"/>
      <w:pPr>
        <w:tabs>
          <w:tab w:val="num" w:pos="2160"/>
        </w:tabs>
        <w:ind w:left="2160" w:hanging="360"/>
      </w:pPr>
      <w:rPr>
        <w:rFonts w:ascii="Symbol" w:hAnsi="Symbol" w:hint="default"/>
      </w:rPr>
    </w:lvl>
    <w:lvl w:ilvl="3" w:tplc="93407028" w:tentative="1">
      <w:start w:val="1"/>
      <w:numFmt w:val="bullet"/>
      <w:lvlText w:val=""/>
      <w:lvlPicBulletId w:val="0"/>
      <w:lvlJc w:val="left"/>
      <w:pPr>
        <w:tabs>
          <w:tab w:val="num" w:pos="2880"/>
        </w:tabs>
        <w:ind w:left="2880" w:hanging="360"/>
      </w:pPr>
      <w:rPr>
        <w:rFonts w:ascii="Symbol" w:hAnsi="Symbol" w:hint="default"/>
      </w:rPr>
    </w:lvl>
    <w:lvl w:ilvl="4" w:tplc="25B602AE" w:tentative="1">
      <w:start w:val="1"/>
      <w:numFmt w:val="bullet"/>
      <w:lvlText w:val=""/>
      <w:lvlPicBulletId w:val="0"/>
      <w:lvlJc w:val="left"/>
      <w:pPr>
        <w:tabs>
          <w:tab w:val="num" w:pos="3600"/>
        </w:tabs>
        <w:ind w:left="3600" w:hanging="360"/>
      </w:pPr>
      <w:rPr>
        <w:rFonts w:ascii="Symbol" w:hAnsi="Symbol" w:hint="default"/>
      </w:rPr>
    </w:lvl>
    <w:lvl w:ilvl="5" w:tplc="1D525CCA" w:tentative="1">
      <w:start w:val="1"/>
      <w:numFmt w:val="bullet"/>
      <w:lvlText w:val=""/>
      <w:lvlPicBulletId w:val="0"/>
      <w:lvlJc w:val="left"/>
      <w:pPr>
        <w:tabs>
          <w:tab w:val="num" w:pos="4320"/>
        </w:tabs>
        <w:ind w:left="4320" w:hanging="360"/>
      </w:pPr>
      <w:rPr>
        <w:rFonts w:ascii="Symbol" w:hAnsi="Symbol" w:hint="default"/>
      </w:rPr>
    </w:lvl>
    <w:lvl w:ilvl="6" w:tplc="052E1DC2" w:tentative="1">
      <w:start w:val="1"/>
      <w:numFmt w:val="bullet"/>
      <w:lvlText w:val=""/>
      <w:lvlPicBulletId w:val="0"/>
      <w:lvlJc w:val="left"/>
      <w:pPr>
        <w:tabs>
          <w:tab w:val="num" w:pos="5040"/>
        </w:tabs>
        <w:ind w:left="5040" w:hanging="360"/>
      </w:pPr>
      <w:rPr>
        <w:rFonts w:ascii="Symbol" w:hAnsi="Symbol" w:hint="default"/>
      </w:rPr>
    </w:lvl>
    <w:lvl w:ilvl="7" w:tplc="FB464820" w:tentative="1">
      <w:start w:val="1"/>
      <w:numFmt w:val="bullet"/>
      <w:lvlText w:val=""/>
      <w:lvlPicBulletId w:val="0"/>
      <w:lvlJc w:val="left"/>
      <w:pPr>
        <w:tabs>
          <w:tab w:val="num" w:pos="5760"/>
        </w:tabs>
        <w:ind w:left="5760" w:hanging="360"/>
      </w:pPr>
      <w:rPr>
        <w:rFonts w:ascii="Symbol" w:hAnsi="Symbol" w:hint="default"/>
      </w:rPr>
    </w:lvl>
    <w:lvl w:ilvl="8" w:tplc="5734C6EC"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683B6466"/>
    <w:multiLevelType w:val="hybridMultilevel"/>
    <w:tmpl w:val="4B1CED8C"/>
    <w:lvl w:ilvl="0" w:tplc="29AAD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C0939"/>
    <w:multiLevelType w:val="hybridMultilevel"/>
    <w:tmpl w:val="0092481E"/>
    <w:lvl w:ilvl="0" w:tplc="FB82520C">
      <w:start w:val="1"/>
      <w:numFmt w:val="bullet"/>
      <w:lvlText w:val=""/>
      <w:lvlJc w:val="left"/>
      <w:pPr>
        <w:tabs>
          <w:tab w:val="num" w:pos="720"/>
        </w:tabs>
        <w:ind w:left="720" w:hanging="360"/>
      </w:pPr>
      <w:rPr>
        <w:rFonts w:ascii="Symbol" w:hAnsi="Symbol" w:hint="default"/>
      </w:rPr>
    </w:lvl>
    <w:lvl w:ilvl="1" w:tplc="058A0148" w:tentative="1">
      <w:start w:val="1"/>
      <w:numFmt w:val="bullet"/>
      <w:lvlText w:val="o"/>
      <w:lvlJc w:val="left"/>
      <w:pPr>
        <w:tabs>
          <w:tab w:val="num" w:pos="1440"/>
        </w:tabs>
        <w:ind w:left="1440" w:hanging="360"/>
      </w:pPr>
      <w:rPr>
        <w:rFonts w:ascii="Courier New" w:hAnsi="Courier New" w:cs="Courier New" w:hint="default"/>
      </w:rPr>
    </w:lvl>
    <w:lvl w:ilvl="2" w:tplc="85F0DCF8" w:tentative="1">
      <w:start w:val="1"/>
      <w:numFmt w:val="bullet"/>
      <w:lvlText w:val=""/>
      <w:lvlJc w:val="left"/>
      <w:pPr>
        <w:tabs>
          <w:tab w:val="num" w:pos="2160"/>
        </w:tabs>
        <w:ind w:left="2160" w:hanging="360"/>
      </w:pPr>
      <w:rPr>
        <w:rFonts w:ascii="Wingdings" w:hAnsi="Wingdings" w:hint="default"/>
      </w:rPr>
    </w:lvl>
    <w:lvl w:ilvl="3" w:tplc="D77099CC" w:tentative="1">
      <w:start w:val="1"/>
      <w:numFmt w:val="bullet"/>
      <w:lvlText w:val=""/>
      <w:lvlJc w:val="left"/>
      <w:pPr>
        <w:tabs>
          <w:tab w:val="num" w:pos="2880"/>
        </w:tabs>
        <w:ind w:left="2880" w:hanging="360"/>
      </w:pPr>
      <w:rPr>
        <w:rFonts w:ascii="Symbol" w:hAnsi="Symbol" w:hint="default"/>
      </w:rPr>
    </w:lvl>
    <w:lvl w:ilvl="4" w:tplc="D592D5E8" w:tentative="1">
      <w:start w:val="1"/>
      <w:numFmt w:val="bullet"/>
      <w:lvlText w:val="o"/>
      <w:lvlJc w:val="left"/>
      <w:pPr>
        <w:tabs>
          <w:tab w:val="num" w:pos="3600"/>
        </w:tabs>
        <w:ind w:left="3600" w:hanging="360"/>
      </w:pPr>
      <w:rPr>
        <w:rFonts w:ascii="Courier New" w:hAnsi="Courier New" w:cs="Courier New" w:hint="default"/>
      </w:rPr>
    </w:lvl>
    <w:lvl w:ilvl="5" w:tplc="AD703764" w:tentative="1">
      <w:start w:val="1"/>
      <w:numFmt w:val="bullet"/>
      <w:lvlText w:val=""/>
      <w:lvlJc w:val="left"/>
      <w:pPr>
        <w:tabs>
          <w:tab w:val="num" w:pos="4320"/>
        </w:tabs>
        <w:ind w:left="4320" w:hanging="360"/>
      </w:pPr>
      <w:rPr>
        <w:rFonts w:ascii="Wingdings" w:hAnsi="Wingdings" w:hint="default"/>
      </w:rPr>
    </w:lvl>
    <w:lvl w:ilvl="6" w:tplc="47085CD6" w:tentative="1">
      <w:start w:val="1"/>
      <w:numFmt w:val="bullet"/>
      <w:lvlText w:val=""/>
      <w:lvlJc w:val="left"/>
      <w:pPr>
        <w:tabs>
          <w:tab w:val="num" w:pos="5040"/>
        </w:tabs>
        <w:ind w:left="5040" w:hanging="360"/>
      </w:pPr>
      <w:rPr>
        <w:rFonts w:ascii="Symbol" w:hAnsi="Symbol" w:hint="default"/>
      </w:rPr>
    </w:lvl>
    <w:lvl w:ilvl="7" w:tplc="EC0C3522" w:tentative="1">
      <w:start w:val="1"/>
      <w:numFmt w:val="bullet"/>
      <w:lvlText w:val="o"/>
      <w:lvlJc w:val="left"/>
      <w:pPr>
        <w:tabs>
          <w:tab w:val="num" w:pos="5760"/>
        </w:tabs>
        <w:ind w:left="5760" w:hanging="360"/>
      </w:pPr>
      <w:rPr>
        <w:rFonts w:ascii="Courier New" w:hAnsi="Courier New" w:cs="Courier New" w:hint="default"/>
      </w:rPr>
    </w:lvl>
    <w:lvl w:ilvl="8" w:tplc="DCC61B20" w:tentative="1">
      <w:start w:val="1"/>
      <w:numFmt w:val="bullet"/>
      <w:lvlText w:val=""/>
      <w:lvlJc w:val="left"/>
      <w:pPr>
        <w:tabs>
          <w:tab w:val="num" w:pos="6480"/>
        </w:tabs>
        <w:ind w:left="6480" w:hanging="360"/>
      </w:pPr>
      <w:rPr>
        <w:rFonts w:ascii="Wingdings" w:hAnsi="Wingdings" w:hint="default"/>
      </w:rPr>
    </w:lvl>
  </w:abstractNum>
  <w:abstractNum w:abstractNumId="25">
    <w:nsid w:val="6C7340B2"/>
    <w:multiLevelType w:val="hybridMultilevel"/>
    <w:tmpl w:val="369AF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89202E"/>
    <w:multiLevelType w:val="hybridMultilevel"/>
    <w:tmpl w:val="6792BE14"/>
    <w:lvl w:ilvl="0" w:tplc="C12C5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1"/>
  </w:num>
  <w:num w:numId="4">
    <w:abstractNumId w:val="6"/>
  </w:num>
  <w:num w:numId="5">
    <w:abstractNumId w:val="4"/>
  </w:num>
  <w:num w:numId="6">
    <w:abstractNumId w:val="25"/>
  </w:num>
  <w:num w:numId="7">
    <w:abstractNumId w:val="17"/>
  </w:num>
  <w:num w:numId="8">
    <w:abstractNumId w:val="7"/>
  </w:num>
  <w:num w:numId="9">
    <w:abstractNumId w:val="12"/>
  </w:num>
  <w:num w:numId="10">
    <w:abstractNumId w:val="9"/>
  </w:num>
  <w:num w:numId="11">
    <w:abstractNumId w:val="15"/>
  </w:num>
  <w:num w:numId="12">
    <w:abstractNumId w:val="5"/>
  </w:num>
  <w:num w:numId="13">
    <w:abstractNumId w:val="24"/>
  </w:num>
  <w:num w:numId="14">
    <w:abstractNumId w:val="2"/>
  </w:num>
  <w:num w:numId="15">
    <w:abstractNumId w:val="19"/>
  </w:num>
  <w:num w:numId="16">
    <w:abstractNumId w:val="26"/>
  </w:num>
  <w:num w:numId="17">
    <w:abstractNumId w:val="8"/>
  </w:num>
  <w:num w:numId="18">
    <w:abstractNumId w:val="1"/>
  </w:num>
  <w:num w:numId="19">
    <w:abstractNumId w:val="21"/>
  </w:num>
  <w:num w:numId="20">
    <w:abstractNumId w:val="13"/>
  </w:num>
  <w:num w:numId="21">
    <w:abstractNumId w:val="14"/>
  </w:num>
  <w:num w:numId="22">
    <w:abstractNumId w:val="3"/>
  </w:num>
  <w:num w:numId="23">
    <w:abstractNumId w:val="23"/>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8"/>
  </w:num>
  <w:num w:numId="27">
    <w:abstractNumId w:val="10"/>
  </w:num>
  <w:num w:numId="28">
    <w:abstractNumId w:val="20"/>
  </w:num>
  <w:num w:numId="29">
    <w:abstractNumId w:val="19"/>
  </w:num>
  <w:num w:numId="30">
    <w:abstractNumId w:val="19"/>
  </w:num>
  <w:num w:numId="3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D9"/>
    <w:rsid w:val="00045F75"/>
    <w:rsid w:val="000467AE"/>
    <w:rsid w:val="0004770E"/>
    <w:rsid w:val="00053920"/>
    <w:rsid w:val="000C0E71"/>
    <w:rsid w:val="000C5AE5"/>
    <w:rsid w:val="000C705E"/>
    <w:rsid w:val="000E18FB"/>
    <w:rsid w:val="000F5474"/>
    <w:rsid w:val="001074DF"/>
    <w:rsid w:val="00110771"/>
    <w:rsid w:val="00114721"/>
    <w:rsid w:val="00126990"/>
    <w:rsid w:val="00131B17"/>
    <w:rsid w:val="00131EE8"/>
    <w:rsid w:val="00174A0B"/>
    <w:rsid w:val="001D452A"/>
    <w:rsid w:val="00232D1E"/>
    <w:rsid w:val="00257A24"/>
    <w:rsid w:val="00263FA8"/>
    <w:rsid w:val="00267F6E"/>
    <w:rsid w:val="00273C78"/>
    <w:rsid w:val="00297105"/>
    <w:rsid w:val="002D28A6"/>
    <w:rsid w:val="003107C7"/>
    <w:rsid w:val="003116A4"/>
    <w:rsid w:val="00334608"/>
    <w:rsid w:val="003835FC"/>
    <w:rsid w:val="003C5A3B"/>
    <w:rsid w:val="003D5603"/>
    <w:rsid w:val="00400580"/>
    <w:rsid w:val="00404433"/>
    <w:rsid w:val="00407C2B"/>
    <w:rsid w:val="00412539"/>
    <w:rsid w:val="00415D57"/>
    <w:rsid w:val="00446385"/>
    <w:rsid w:val="004C44D2"/>
    <w:rsid w:val="004E6BC9"/>
    <w:rsid w:val="004F4552"/>
    <w:rsid w:val="00507C06"/>
    <w:rsid w:val="00545AAA"/>
    <w:rsid w:val="00552D48"/>
    <w:rsid w:val="0057414D"/>
    <w:rsid w:val="00577461"/>
    <w:rsid w:val="005A2803"/>
    <w:rsid w:val="005A2CE4"/>
    <w:rsid w:val="005D30A9"/>
    <w:rsid w:val="005E1B05"/>
    <w:rsid w:val="005E416E"/>
    <w:rsid w:val="00612169"/>
    <w:rsid w:val="00616F75"/>
    <w:rsid w:val="006332AE"/>
    <w:rsid w:val="00637851"/>
    <w:rsid w:val="00644718"/>
    <w:rsid w:val="00644C91"/>
    <w:rsid w:val="00646AF1"/>
    <w:rsid w:val="006633EA"/>
    <w:rsid w:val="00673A8E"/>
    <w:rsid w:val="006C1CA8"/>
    <w:rsid w:val="006D0A75"/>
    <w:rsid w:val="006E5B97"/>
    <w:rsid w:val="006F6913"/>
    <w:rsid w:val="00717958"/>
    <w:rsid w:val="00743D41"/>
    <w:rsid w:val="00745B8D"/>
    <w:rsid w:val="00747857"/>
    <w:rsid w:val="00754EA7"/>
    <w:rsid w:val="0079002A"/>
    <w:rsid w:val="007B1DF5"/>
    <w:rsid w:val="007B2085"/>
    <w:rsid w:val="00806417"/>
    <w:rsid w:val="00813A0A"/>
    <w:rsid w:val="00871647"/>
    <w:rsid w:val="0087206A"/>
    <w:rsid w:val="008750CB"/>
    <w:rsid w:val="00882272"/>
    <w:rsid w:val="00893A65"/>
    <w:rsid w:val="008A5735"/>
    <w:rsid w:val="008B1A48"/>
    <w:rsid w:val="008B7069"/>
    <w:rsid w:val="008D5615"/>
    <w:rsid w:val="008F2C78"/>
    <w:rsid w:val="00907617"/>
    <w:rsid w:val="00911804"/>
    <w:rsid w:val="00925374"/>
    <w:rsid w:val="00925B68"/>
    <w:rsid w:val="00944C8A"/>
    <w:rsid w:val="009945A6"/>
    <w:rsid w:val="00997B4B"/>
    <w:rsid w:val="009A2671"/>
    <w:rsid w:val="009A5734"/>
    <w:rsid w:val="009C175E"/>
    <w:rsid w:val="009C7675"/>
    <w:rsid w:val="009D076D"/>
    <w:rsid w:val="009F71F0"/>
    <w:rsid w:val="00A02DA1"/>
    <w:rsid w:val="00A0714B"/>
    <w:rsid w:val="00A113CD"/>
    <w:rsid w:val="00A624AB"/>
    <w:rsid w:val="00A640D1"/>
    <w:rsid w:val="00A753C3"/>
    <w:rsid w:val="00AA3067"/>
    <w:rsid w:val="00AA51D2"/>
    <w:rsid w:val="00AB03AC"/>
    <w:rsid w:val="00AB0CDC"/>
    <w:rsid w:val="00AC4C47"/>
    <w:rsid w:val="00AD61E7"/>
    <w:rsid w:val="00AF7D96"/>
    <w:rsid w:val="00B14E3A"/>
    <w:rsid w:val="00B37254"/>
    <w:rsid w:val="00B4158B"/>
    <w:rsid w:val="00B53E28"/>
    <w:rsid w:val="00B6164C"/>
    <w:rsid w:val="00BA3B90"/>
    <w:rsid w:val="00BA7005"/>
    <w:rsid w:val="00BC3D72"/>
    <w:rsid w:val="00BF2927"/>
    <w:rsid w:val="00C01CBF"/>
    <w:rsid w:val="00C43783"/>
    <w:rsid w:val="00C57DAA"/>
    <w:rsid w:val="00C65964"/>
    <w:rsid w:val="00C6714F"/>
    <w:rsid w:val="00C678CA"/>
    <w:rsid w:val="00C7236C"/>
    <w:rsid w:val="00C84BE5"/>
    <w:rsid w:val="00C84C25"/>
    <w:rsid w:val="00C94879"/>
    <w:rsid w:val="00CA1B06"/>
    <w:rsid w:val="00CA43F1"/>
    <w:rsid w:val="00CA7C47"/>
    <w:rsid w:val="00CC1075"/>
    <w:rsid w:val="00CD1C39"/>
    <w:rsid w:val="00CE1B8F"/>
    <w:rsid w:val="00D07F1D"/>
    <w:rsid w:val="00D10E68"/>
    <w:rsid w:val="00D138B9"/>
    <w:rsid w:val="00D14304"/>
    <w:rsid w:val="00D244F2"/>
    <w:rsid w:val="00D859C6"/>
    <w:rsid w:val="00D9212E"/>
    <w:rsid w:val="00D95616"/>
    <w:rsid w:val="00DA2B9A"/>
    <w:rsid w:val="00DD33AA"/>
    <w:rsid w:val="00DD7115"/>
    <w:rsid w:val="00DF0F1C"/>
    <w:rsid w:val="00DF246C"/>
    <w:rsid w:val="00E01E26"/>
    <w:rsid w:val="00E04456"/>
    <w:rsid w:val="00E131D6"/>
    <w:rsid w:val="00E23065"/>
    <w:rsid w:val="00E34A8E"/>
    <w:rsid w:val="00E356D9"/>
    <w:rsid w:val="00E51E17"/>
    <w:rsid w:val="00E74726"/>
    <w:rsid w:val="00E84D99"/>
    <w:rsid w:val="00E962D8"/>
    <w:rsid w:val="00EA78EF"/>
    <w:rsid w:val="00EB39D6"/>
    <w:rsid w:val="00ED567D"/>
    <w:rsid w:val="00EE2D30"/>
    <w:rsid w:val="00EE494C"/>
    <w:rsid w:val="00F243B4"/>
    <w:rsid w:val="00F5271E"/>
    <w:rsid w:val="00F60584"/>
    <w:rsid w:val="00FA16A5"/>
    <w:rsid w:val="00FA3D58"/>
    <w:rsid w:val="00FA77F7"/>
    <w:rsid w:val="00FB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4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48"/>
  </w:style>
  <w:style w:type="paragraph" w:styleId="Heading1">
    <w:name w:val="heading 1"/>
    <w:basedOn w:val="Normal"/>
    <w:next w:val="Normal"/>
    <w:link w:val="Heading1Char"/>
    <w:autoRedefine/>
    <w:qFormat/>
    <w:rsid w:val="00174A0B"/>
    <w:pPr>
      <w:keepNext/>
      <w:keepLines/>
      <w:spacing w:before="100" w:beforeAutospacing="1" w:after="100" w:afterAutospacing="1"/>
      <w:jc w:val="both"/>
      <w:outlineLvl w:val="0"/>
    </w:pPr>
    <w:rPr>
      <w:rFonts w:ascii="Arial" w:eastAsia="Times New Roman" w:hAnsi="Arial" w:cs="Times New Roman"/>
      <w:b/>
      <w:bCs/>
      <w:color w:val="4F81BD"/>
      <w:sz w:val="24"/>
      <w:szCs w:val="28"/>
    </w:rPr>
  </w:style>
  <w:style w:type="paragraph" w:styleId="Heading2">
    <w:name w:val="heading 2"/>
    <w:basedOn w:val="Normal"/>
    <w:next w:val="Normal"/>
    <w:link w:val="Heading2Char"/>
    <w:autoRedefine/>
    <w:unhideWhenUsed/>
    <w:qFormat/>
    <w:rsid w:val="000E18FB"/>
    <w:pPr>
      <w:keepNext/>
      <w:keepLines/>
      <w:spacing w:before="200" w:after="0"/>
      <w:outlineLvl w:val="1"/>
    </w:pPr>
    <w:rPr>
      <w:rFonts w:ascii="Arial" w:eastAsia="Times New Roman" w:hAnsi="Arial" w:cs="Times New Roman"/>
      <w:b/>
      <w:bCs/>
      <w:color w:val="4F81BD"/>
      <w:sz w:val="20"/>
      <w:szCs w:val="26"/>
    </w:rPr>
  </w:style>
  <w:style w:type="paragraph" w:styleId="Heading3">
    <w:name w:val="heading 3"/>
    <w:aliases w:val="Section,Section Title"/>
    <w:basedOn w:val="Normal"/>
    <w:next w:val="Normal"/>
    <w:link w:val="Heading3Char"/>
    <w:autoRedefine/>
    <w:unhideWhenUsed/>
    <w:qFormat/>
    <w:rsid w:val="000E18FB"/>
    <w:pPr>
      <w:keepNext/>
      <w:keepLines/>
      <w:numPr>
        <w:ilvl w:val="2"/>
        <w:numId w:val="2"/>
      </w:numPr>
      <w:spacing w:before="200" w:after="0"/>
      <w:outlineLvl w:val="2"/>
    </w:pPr>
    <w:rPr>
      <w:rFonts w:ascii="Arial" w:eastAsia="Times New Roman" w:hAnsi="Arial" w:cs="Times New Roman"/>
      <w:bCs/>
      <w:color w:val="4F81BD"/>
      <w:sz w:val="20"/>
    </w:rPr>
  </w:style>
  <w:style w:type="paragraph" w:styleId="Heading4">
    <w:name w:val="heading 4"/>
    <w:aliases w:val="Map Title"/>
    <w:basedOn w:val="Normal"/>
    <w:next w:val="Normal"/>
    <w:link w:val="Heading4Char"/>
    <w:unhideWhenUsed/>
    <w:qFormat/>
    <w:rsid w:val="000E18FB"/>
    <w:pPr>
      <w:keepNext/>
      <w:keepLines/>
      <w:numPr>
        <w:ilvl w:val="3"/>
        <w:numId w:val="2"/>
      </w:numPr>
      <w:spacing w:before="200" w:after="0"/>
      <w:outlineLvl w:val="3"/>
    </w:pPr>
    <w:rPr>
      <w:rFonts w:ascii="Cambria" w:eastAsia="Times New Roman" w:hAnsi="Cambria" w:cs="Times New Roman"/>
      <w:b/>
      <w:bCs/>
      <w:i/>
      <w:iCs/>
      <w:color w:val="4F81BD"/>
      <w:sz w:val="24"/>
    </w:rPr>
  </w:style>
  <w:style w:type="paragraph" w:styleId="Heading5">
    <w:name w:val="heading 5"/>
    <w:basedOn w:val="Normal"/>
    <w:next w:val="Normal"/>
    <w:link w:val="Heading5Char"/>
    <w:unhideWhenUsed/>
    <w:qFormat/>
    <w:rsid w:val="000E18FB"/>
    <w:pPr>
      <w:keepNext/>
      <w:keepLines/>
      <w:numPr>
        <w:ilvl w:val="4"/>
        <w:numId w:val="2"/>
      </w:numPr>
      <w:spacing w:before="200" w:after="0"/>
      <w:outlineLvl w:val="4"/>
    </w:pPr>
    <w:rPr>
      <w:rFonts w:ascii="Cambria" w:eastAsia="Times New Roman" w:hAnsi="Cambria" w:cs="Times New Roman"/>
      <w:color w:val="243F60"/>
      <w:sz w:val="24"/>
    </w:rPr>
  </w:style>
  <w:style w:type="paragraph" w:styleId="Heading6">
    <w:name w:val="heading 6"/>
    <w:basedOn w:val="Normal"/>
    <w:next w:val="Normal"/>
    <w:link w:val="Heading6Char"/>
    <w:unhideWhenUsed/>
    <w:qFormat/>
    <w:rsid w:val="000E18FB"/>
    <w:pPr>
      <w:keepNext/>
      <w:keepLines/>
      <w:numPr>
        <w:ilvl w:val="5"/>
        <w:numId w:val="2"/>
      </w:numPr>
      <w:spacing w:before="200" w:after="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nhideWhenUsed/>
    <w:qFormat/>
    <w:rsid w:val="000E18FB"/>
    <w:pPr>
      <w:keepNext/>
      <w:keepLines/>
      <w:numPr>
        <w:ilvl w:val="6"/>
        <w:numId w:val="2"/>
      </w:numPr>
      <w:spacing w:before="200" w:after="0"/>
      <w:outlineLvl w:val="6"/>
    </w:pPr>
    <w:rPr>
      <w:rFonts w:ascii="Cambria" w:eastAsia="Times New Roman" w:hAnsi="Cambria" w:cs="Times New Roman"/>
      <w:i/>
      <w:iCs/>
      <w:color w:val="404040"/>
      <w:sz w:val="24"/>
    </w:rPr>
  </w:style>
  <w:style w:type="paragraph" w:styleId="Heading8">
    <w:name w:val="heading 8"/>
    <w:basedOn w:val="Normal"/>
    <w:next w:val="Normal"/>
    <w:link w:val="Heading8Char"/>
    <w:unhideWhenUsed/>
    <w:qFormat/>
    <w:rsid w:val="000E18FB"/>
    <w:pPr>
      <w:keepNext/>
      <w:keepLines/>
      <w:numPr>
        <w:ilvl w:val="7"/>
        <w:numId w:val="2"/>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0E18FB"/>
    <w:pPr>
      <w:keepNext/>
      <w:keepLines/>
      <w:numPr>
        <w:ilvl w:val="8"/>
        <w:numId w:val="2"/>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AAA"/>
    <w:pPr>
      <w:ind w:left="720"/>
      <w:contextualSpacing/>
    </w:pPr>
  </w:style>
  <w:style w:type="paragraph" w:styleId="BalloonText">
    <w:name w:val="Balloon Text"/>
    <w:basedOn w:val="Normal"/>
    <w:link w:val="BalloonTextChar"/>
    <w:uiPriority w:val="99"/>
    <w:semiHidden/>
    <w:unhideWhenUsed/>
    <w:rsid w:val="004F4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552"/>
    <w:rPr>
      <w:rFonts w:ascii="Tahoma" w:hAnsi="Tahoma" w:cs="Tahoma"/>
      <w:sz w:val="16"/>
      <w:szCs w:val="16"/>
    </w:rPr>
  </w:style>
  <w:style w:type="character" w:customStyle="1" w:styleId="Heading1Char">
    <w:name w:val="Heading 1 Char"/>
    <w:basedOn w:val="DefaultParagraphFont"/>
    <w:link w:val="Heading1"/>
    <w:rsid w:val="00174A0B"/>
    <w:rPr>
      <w:rFonts w:ascii="Arial" w:eastAsia="Times New Roman" w:hAnsi="Arial" w:cs="Times New Roman"/>
      <w:b/>
      <w:bCs/>
      <w:color w:val="4F81BD"/>
      <w:sz w:val="24"/>
      <w:szCs w:val="28"/>
    </w:rPr>
  </w:style>
  <w:style w:type="character" w:customStyle="1" w:styleId="Heading2Char">
    <w:name w:val="Heading 2 Char"/>
    <w:basedOn w:val="DefaultParagraphFont"/>
    <w:link w:val="Heading2"/>
    <w:rsid w:val="000E18FB"/>
    <w:rPr>
      <w:rFonts w:ascii="Arial" w:eastAsia="Times New Roman" w:hAnsi="Arial" w:cs="Times New Roman"/>
      <w:b/>
      <w:bCs/>
      <w:color w:val="4F81BD"/>
      <w:sz w:val="20"/>
      <w:szCs w:val="26"/>
    </w:rPr>
  </w:style>
  <w:style w:type="character" w:customStyle="1" w:styleId="Heading3Char">
    <w:name w:val="Heading 3 Char"/>
    <w:aliases w:val="Section Char,Section Title Char"/>
    <w:basedOn w:val="DefaultParagraphFont"/>
    <w:link w:val="Heading3"/>
    <w:rsid w:val="000E18FB"/>
    <w:rPr>
      <w:rFonts w:ascii="Arial" w:eastAsia="Times New Roman" w:hAnsi="Arial" w:cs="Times New Roman"/>
      <w:bCs/>
      <w:color w:val="4F81BD"/>
      <w:sz w:val="20"/>
    </w:rPr>
  </w:style>
  <w:style w:type="character" w:customStyle="1" w:styleId="Heading4Char">
    <w:name w:val="Heading 4 Char"/>
    <w:aliases w:val="Map Title Char"/>
    <w:basedOn w:val="DefaultParagraphFont"/>
    <w:link w:val="Heading4"/>
    <w:rsid w:val="000E18FB"/>
    <w:rPr>
      <w:rFonts w:ascii="Cambria" w:eastAsia="Times New Roman" w:hAnsi="Cambria" w:cs="Times New Roman"/>
      <w:b/>
      <w:bCs/>
      <w:i/>
      <w:iCs/>
      <w:color w:val="4F81BD"/>
      <w:sz w:val="24"/>
    </w:rPr>
  </w:style>
  <w:style w:type="character" w:customStyle="1" w:styleId="Heading5Char">
    <w:name w:val="Heading 5 Char"/>
    <w:basedOn w:val="DefaultParagraphFont"/>
    <w:link w:val="Heading5"/>
    <w:rsid w:val="000E18FB"/>
    <w:rPr>
      <w:rFonts w:ascii="Cambria" w:eastAsia="Times New Roman" w:hAnsi="Cambria" w:cs="Times New Roman"/>
      <w:color w:val="243F60"/>
      <w:sz w:val="24"/>
    </w:rPr>
  </w:style>
  <w:style w:type="character" w:customStyle="1" w:styleId="Heading6Char">
    <w:name w:val="Heading 6 Char"/>
    <w:basedOn w:val="DefaultParagraphFont"/>
    <w:link w:val="Heading6"/>
    <w:rsid w:val="000E18FB"/>
    <w:rPr>
      <w:rFonts w:ascii="Cambria" w:eastAsia="Times New Roman" w:hAnsi="Cambria" w:cs="Times New Roman"/>
      <w:i/>
      <w:iCs/>
      <w:color w:val="243F60"/>
      <w:sz w:val="24"/>
    </w:rPr>
  </w:style>
  <w:style w:type="character" w:customStyle="1" w:styleId="Heading7Char">
    <w:name w:val="Heading 7 Char"/>
    <w:basedOn w:val="DefaultParagraphFont"/>
    <w:link w:val="Heading7"/>
    <w:rsid w:val="000E18FB"/>
    <w:rPr>
      <w:rFonts w:ascii="Cambria" w:eastAsia="Times New Roman" w:hAnsi="Cambria" w:cs="Times New Roman"/>
      <w:i/>
      <w:iCs/>
      <w:color w:val="404040"/>
      <w:sz w:val="24"/>
    </w:rPr>
  </w:style>
  <w:style w:type="character" w:customStyle="1" w:styleId="Heading8Char">
    <w:name w:val="Heading 8 Char"/>
    <w:basedOn w:val="DefaultParagraphFont"/>
    <w:link w:val="Heading8"/>
    <w:rsid w:val="000E18FB"/>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0E18FB"/>
    <w:rPr>
      <w:rFonts w:ascii="Cambria" w:eastAsia="Times New Roman" w:hAnsi="Cambria" w:cs="Times New Roman"/>
      <w:i/>
      <w:iCs/>
      <w:color w:val="404040"/>
      <w:sz w:val="20"/>
      <w:szCs w:val="20"/>
    </w:rPr>
  </w:style>
  <w:style w:type="table" w:styleId="TableGrid">
    <w:name w:val="Table Grid"/>
    <w:basedOn w:val="TableNormal"/>
    <w:rsid w:val="00EE2D3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autoRedefine/>
    <w:uiPriority w:val="99"/>
    <w:rsid w:val="00A624AB"/>
    <w:pPr>
      <w:numPr>
        <w:ilvl w:val="1"/>
        <w:numId w:val="12"/>
      </w:numPr>
      <w:spacing w:after="0" w:line="240" w:lineRule="auto"/>
    </w:pPr>
    <w:rPr>
      <w:rFonts w:ascii="Garamond" w:eastAsia="Times New Roman" w:hAnsi="Garamond" w:cs="Times New Roman"/>
      <w:szCs w:val="20"/>
    </w:rPr>
  </w:style>
  <w:style w:type="paragraph" w:customStyle="1" w:styleId="Service">
    <w:name w:val="Service"/>
    <w:basedOn w:val="Normal"/>
    <w:autoRedefine/>
    <w:rsid w:val="00053920"/>
    <w:pPr>
      <w:numPr>
        <w:ilvl w:val="3"/>
        <w:numId w:val="15"/>
      </w:numPr>
      <w:spacing w:after="0" w:line="240" w:lineRule="auto"/>
    </w:pPr>
    <w:rPr>
      <w:rFonts w:ascii="Calibri" w:eastAsia="Times New Roman" w:hAnsi="Calibri" w:cs="Arial"/>
      <w:sz w:val="20"/>
      <w:szCs w:val="20"/>
    </w:rPr>
  </w:style>
  <w:style w:type="paragraph" w:customStyle="1" w:styleId="Default">
    <w:name w:val="Default"/>
    <w:rsid w:val="00053920"/>
    <w:pPr>
      <w:autoSpaceDE w:val="0"/>
      <w:autoSpaceDN w:val="0"/>
      <w:adjustRightInd w:val="0"/>
      <w:spacing w:after="0" w:line="240" w:lineRule="auto"/>
    </w:pPr>
    <w:rPr>
      <w:rFonts w:ascii="Calibri" w:hAnsi="Calibri" w:cs="Calibri"/>
      <w:color w:val="000000"/>
      <w:sz w:val="24"/>
      <w:szCs w:val="24"/>
    </w:rPr>
  </w:style>
  <w:style w:type="paragraph" w:customStyle="1" w:styleId="ListbulletLevel1">
    <w:name w:val="List bullet Level 1"/>
    <w:basedOn w:val="ListBullet"/>
    <w:link w:val="ListbulletLevel1Char"/>
    <w:uiPriority w:val="99"/>
    <w:rsid w:val="003835FC"/>
    <w:pPr>
      <w:numPr>
        <w:ilvl w:val="0"/>
        <w:numId w:val="0"/>
      </w:numPr>
      <w:tabs>
        <w:tab w:val="num" w:pos="360"/>
        <w:tab w:val="num" w:pos="2808"/>
      </w:tabs>
    </w:pPr>
    <w:rPr>
      <w:rFonts w:ascii="Times New Roman" w:hAnsi="Times New Roman"/>
      <w:color w:val="000000"/>
      <w:sz w:val="24"/>
    </w:rPr>
  </w:style>
  <w:style w:type="character" w:customStyle="1" w:styleId="ListbulletLevel1Char">
    <w:name w:val="List bullet Level 1 Char"/>
    <w:basedOn w:val="DefaultParagraphFont"/>
    <w:link w:val="ListbulletLevel1"/>
    <w:uiPriority w:val="99"/>
    <w:locked/>
    <w:rsid w:val="003835FC"/>
    <w:rPr>
      <w:rFonts w:ascii="Times New Roman" w:eastAsia="Times New Roman" w:hAnsi="Times New Roman" w:cs="Times New Roman"/>
      <w:color w:val="000000"/>
      <w:sz w:val="24"/>
      <w:szCs w:val="20"/>
    </w:rPr>
  </w:style>
  <w:style w:type="paragraph" w:customStyle="1" w:styleId="NormalLeft">
    <w:name w:val="Normal + Left"/>
    <w:basedOn w:val="Normal"/>
    <w:uiPriority w:val="99"/>
    <w:rsid w:val="003835FC"/>
    <w:pPr>
      <w:numPr>
        <w:numId w:val="20"/>
      </w:numPr>
      <w:spacing w:before="120" w:after="120" w:line="240" w:lineRule="auto"/>
      <w:jc w:val="both"/>
    </w:pPr>
    <w:rPr>
      <w:rFonts w:ascii="Arial" w:eastAsia="Times New Roman" w:hAnsi="Arial" w:cs="Arial"/>
      <w:bCs/>
      <w:kern w:val="32"/>
      <w:sz w:val="20"/>
      <w:szCs w:val="20"/>
    </w:rPr>
  </w:style>
  <w:style w:type="character" w:styleId="Hyperlink">
    <w:name w:val="Hyperlink"/>
    <w:basedOn w:val="DefaultParagraphFont"/>
    <w:uiPriority w:val="99"/>
    <w:unhideWhenUsed/>
    <w:rsid w:val="00174A0B"/>
    <w:rPr>
      <w:color w:val="0000FF"/>
      <w:u w:val="single"/>
    </w:rPr>
  </w:style>
  <w:style w:type="paragraph" w:styleId="NormalWeb">
    <w:name w:val="Normal (Web)"/>
    <w:basedOn w:val="Normal"/>
    <w:uiPriority w:val="99"/>
    <w:semiHidden/>
    <w:unhideWhenUsed/>
    <w:rsid w:val="00174A0B"/>
    <w:pPr>
      <w:spacing w:after="150" w:line="240" w:lineRule="auto"/>
    </w:pPr>
    <w:rPr>
      <w:rFonts w:ascii="Times New Roman" w:hAnsi="Times New Roman" w:cs="Times New Roman"/>
      <w:sz w:val="24"/>
      <w:szCs w:val="24"/>
    </w:rPr>
  </w:style>
  <w:style w:type="numbering" w:customStyle="1" w:styleId="Bullets">
    <w:name w:val="Bullets"/>
    <w:rsid w:val="00F60584"/>
    <w:pPr>
      <w:numPr>
        <w:numId w:val="27"/>
      </w:numPr>
    </w:pPr>
  </w:style>
  <w:style w:type="paragraph" w:styleId="FootnoteText">
    <w:name w:val="footnote text"/>
    <w:basedOn w:val="Normal"/>
    <w:link w:val="FootnoteTextChar"/>
    <w:semiHidden/>
    <w:rsid w:val="00F60584"/>
    <w:pPr>
      <w:spacing w:before="120" w:after="60" w:line="264" w:lineRule="auto"/>
      <w:ind w:left="227"/>
    </w:pPr>
    <w:rPr>
      <w:rFonts w:ascii="Arial" w:eastAsia="Arial" w:hAnsi="Arial" w:cs="Arial"/>
      <w:sz w:val="16"/>
      <w:szCs w:val="16"/>
      <w:lang w:val="en-AU" w:eastAsia="ja-JP"/>
    </w:rPr>
  </w:style>
  <w:style w:type="character" w:customStyle="1" w:styleId="FootnoteTextChar">
    <w:name w:val="Footnote Text Char"/>
    <w:basedOn w:val="DefaultParagraphFont"/>
    <w:link w:val="FootnoteText"/>
    <w:semiHidden/>
    <w:rsid w:val="00F60584"/>
    <w:rPr>
      <w:rFonts w:ascii="Arial" w:eastAsia="Arial" w:hAnsi="Arial" w:cs="Arial"/>
      <w:sz w:val="16"/>
      <w:szCs w:val="16"/>
      <w:lang w:val="en-AU" w:eastAsia="ja-JP"/>
    </w:rPr>
  </w:style>
  <w:style w:type="character" w:styleId="FootnoteReference">
    <w:name w:val="footnote reference"/>
    <w:basedOn w:val="DefaultParagraphFont"/>
    <w:rsid w:val="00F60584"/>
    <w:rPr>
      <w:vertAlign w:val="superscript"/>
    </w:rPr>
  </w:style>
  <w:style w:type="paragraph" w:styleId="Header">
    <w:name w:val="header"/>
    <w:basedOn w:val="Normal"/>
    <w:link w:val="HeaderChar"/>
    <w:uiPriority w:val="99"/>
    <w:semiHidden/>
    <w:unhideWhenUsed/>
    <w:rsid w:val="00F605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0584"/>
  </w:style>
  <w:style w:type="paragraph" w:styleId="Footer">
    <w:name w:val="footer"/>
    <w:basedOn w:val="Normal"/>
    <w:link w:val="FooterChar"/>
    <w:uiPriority w:val="99"/>
    <w:semiHidden/>
    <w:unhideWhenUsed/>
    <w:rsid w:val="00F605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0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48"/>
  </w:style>
  <w:style w:type="paragraph" w:styleId="Heading1">
    <w:name w:val="heading 1"/>
    <w:basedOn w:val="Normal"/>
    <w:next w:val="Normal"/>
    <w:link w:val="Heading1Char"/>
    <w:autoRedefine/>
    <w:qFormat/>
    <w:rsid w:val="00174A0B"/>
    <w:pPr>
      <w:keepNext/>
      <w:keepLines/>
      <w:spacing w:before="100" w:beforeAutospacing="1" w:after="100" w:afterAutospacing="1"/>
      <w:jc w:val="both"/>
      <w:outlineLvl w:val="0"/>
    </w:pPr>
    <w:rPr>
      <w:rFonts w:ascii="Arial" w:eastAsia="Times New Roman" w:hAnsi="Arial" w:cs="Times New Roman"/>
      <w:b/>
      <w:bCs/>
      <w:color w:val="4F81BD"/>
      <w:sz w:val="24"/>
      <w:szCs w:val="28"/>
    </w:rPr>
  </w:style>
  <w:style w:type="paragraph" w:styleId="Heading2">
    <w:name w:val="heading 2"/>
    <w:basedOn w:val="Normal"/>
    <w:next w:val="Normal"/>
    <w:link w:val="Heading2Char"/>
    <w:autoRedefine/>
    <w:unhideWhenUsed/>
    <w:qFormat/>
    <w:rsid w:val="000E18FB"/>
    <w:pPr>
      <w:keepNext/>
      <w:keepLines/>
      <w:spacing w:before="200" w:after="0"/>
      <w:outlineLvl w:val="1"/>
    </w:pPr>
    <w:rPr>
      <w:rFonts w:ascii="Arial" w:eastAsia="Times New Roman" w:hAnsi="Arial" w:cs="Times New Roman"/>
      <w:b/>
      <w:bCs/>
      <w:color w:val="4F81BD"/>
      <w:sz w:val="20"/>
      <w:szCs w:val="26"/>
    </w:rPr>
  </w:style>
  <w:style w:type="paragraph" w:styleId="Heading3">
    <w:name w:val="heading 3"/>
    <w:aliases w:val="Section,Section Title"/>
    <w:basedOn w:val="Normal"/>
    <w:next w:val="Normal"/>
    <w:link w:val="Heading3Char"/>
    <w:autoRedefine/>
    <w:unhideWhenUsed/>
    <w:qFormat/>
    <w:rsid w:val="000E18FB"/>
    <w:pPr>
      <w:keepNext/>
      <w:keepLines/>
      <w:numPr>
        <w:ilvl w:val="2"/>
        <w:numId w:val="2"/>
      </w:numPr>
      <w:spacing w:before="200" w:after="0"/>
      <w:outlineLvl w:val="2"/>
    </w:pPr>
    <w:rPr>
      <w:rFonts w:ascii="Arial" w:eastAsia="Times New Roman" w:hAnsi="Arial" w:cs="Times New Roman"/>
      <w:bCs/>
      <w:color w:val="4F81BD"/>
      <w:sz w:val="20"/>
    </w:rPr>
  </w:style>
  <w:style w:type="paragraph" w:styleId="Heading4">
    <w:name w:val="heading 4"/>
    <w:aliases w:val="Map Title"/>
    <w:basedOn w:val="Normal"/>
    <w:next w:val="Normal"/>
    <w:link w:val="Heading4Char"/>
    <w:unhideWhenUsed/>
    <w:qFormat/>
    <w:rsid w:val="000E18FB"/>
    <w:pPr>
      <w:keepNext/>
      <w:keepLines/>
      <w:numPr>
        <w:ilvl w:val="3"/>
        <w:numId w:val="2"/>
      </w:numPr>
      <w:spacing w:before="200" w:after="0"/>
      <w:outlineLvl w:val="3"/>
    </w:pPr>
    <w:rPr>
      <w:rFonts w:ascii="Cambria" w:eastAsia="Times New Roman" w:hAnsi="Cambria" w:cs="Times New Roman"/>
      <w:b/>
      <w:bCs/>
      <w:i/>
      <w:iCs/>
      <w:color w:val="4F81BD"/>
      <w:sz w:val="24"/>
    </w:rPr>
  </w:style>
  <w:style w:type="paragraph" w:styleId="Heading5">
    <w:name w:val="heading 5"/>
    <w:basedOn w:val="Normal"/>
    <w:next w:val="Normal"/>
    <w:link w:val="Heading5Char"/>
    <w:unhideWhenUsed/>
    <w:qFormat/>
    <w:rsid w:val="000E18FB"/>
    <w:pPr>
      <w:keepNext/>
      <w:keepLines/>
      <w:numPr>
        <w:ilvl w:val="4"/>
        <w:numId w:val="2"/>
      </w:numPr>
      <w:spacing w:before="200" w:after="0"/>
      <w:outlineLvl w:val="4"/>
    </w:pPr>
    <w:rPr>
      <w:rFonts w:ascii="Cambria" w:eastAsia="Times New Roman" w:hAnsi="Cambria" w:cs="Times New Roman"/>
      <w:color w:val="243F60"/>
      <w:sz w:val="24"/>
    </w:rPr>
  </w:style>
  <w:style w:type="paragraph" w:styleId="Heading6">
    <w:name w:val="heading 6"/>
    <w:basedOn w:val="Normal"/>
    <w:next w:val="Normal"/>
    <w:link w:val="Heading6Char"/>
    <w:unhideWhenUsed/>
    <w:qFormat/>
    <w:rsid w:val="000E18FB"/>
    <w:pPr>
      <w:keepNext/>
      <w:keepLines/>
      <w:numPr>
        <w:ilvl w:val="5"/>
        <w:numId w:val="2"/>
      </w:numPr>
      <w:spacing w:before="200" w:after="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nhideWhenUsed/>
    <w:qFormat/>
    <w:rsid w:val="000E18FB"/>
    <w:pPr>
      <w:keepNext/>
      <w:keepLines/>
      <w:numPr>
        <w:ilvl w:val="6"/>
        <w:numId w:val="2"/>
      </w:numPr>
      <w:spacing w:before="200" w:after="0"/>
      <w:outlineLvl w:val="6"/>
    </w:pPr>
    <w:rPr>
      <w:rFonts w:ascii="Cambria" w:eastAsia="Times New Roman" w:hAnsi="Cambria" w:cs="Times New Roman"/>
      <w:i/>
      <w:iCs/>
      <w:color w:val="404040"/>
      <w:sz w:val="24"/>
    </w:rPr>
  </w:style>
  <w:style w:type="paragraph" w:styleId="Heading8">
    <w:name w:val="heading 8"/>
    <w:basedOn w:val="Normal"/>
    <w:next w:val="Normal"/>
    <w:link w:val="Heading8Char"/>
    <w:unhideWhenUsed/>
    <w:qFormat/>
    <w:rsid w:val="000E18FB"/>
    <w:pPr>
      <w:keepNext/>
      <w:keepLines/>
      <w:numPr>
        <w:ilvl w:val="7"/>
        <w:numId w:val="2"/>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0E18FB"/>
    <w:pPr>
      <w:keepNext/>
      <w:keepLines/>
      <w:numPr>
        <w:ilvl w:val="8"/>
        <w:numId w:val="2"/>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AAA"/>
    <w:pPr>
      <w:ind w:left="720"/>
      <w:contextualSpacing/>
    </w:pPr>
  </w:style>
  <w:style w:type="paragraph" w:styleId="BalloonText">
    <w:name w:val="Balloon Text"/>
    <w:basedOn w:val="Normal"/>
    <w:link w:val="BalloonTextChar"/>
    <w:uiPriority w:val="99"/>
    <w:semiHidden/>
    <w:unhideWhenUsed/>
    <w:rsid w:val="004F4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552"/>
    <w:rPr>
      <w:rFonts w:ascii="Tahoma" w:hAnsi="Tahoma" w:cs="Tahoma"/>
      <w:sz w:val="16"/>
      <w:szCs w:val="16"/>
    </w:rPr>
  </w:style>
  <w:style w:type="character" w:customStyle="1" w:styleId="Heading1Char">
    <w:name w:val="Heading 1 Char"/>
    <w:basedOn w:val="DefaultParagraphFont"/>
    <w:link w:val="Heading1"/>
    <w:rsid w:val="00174A0B"/>
    <w:rPr>
      <w:rFonts w:ascii="Arial" w:eastAsia="Times New Roman" w:hAnsi="Arial" w:cs="Times New Roman"/>
      <w:b/>
      <w:bCs/>
      <w:color w:val="4F81BD"/>
      <w:sz w:val="24"/>
      <w:szCs w:val="28"/>
    </w:rPr>
  </w:style>
  <w:style w:type="character" w:customStyle="1" w:styleId="Heading2Char">
    <w:name w:val="Heading 2 Char"/>
    <w:basedOn w:val="DefaultParagraphFont"/>
    <w:link w:val="Heading2"/>
    <w:rsid w:val="000E18FB"/>
    <w:rPr>
      <w:rFonts w:ascii="Arial" w:eastAsia="Times New Roman" w:hAnsi="Arial" w:cs="Times New Roman"/>
      <w:b/>
      <w:bCs/>
      <w:color w:val="4F81BD"/>
      <w:sz w:val="20"/>
      <w:szCs w:val="26"/>
    </w:rPr>
  </w:style>
  <w:style w:type="character" w:customStyle="1" w:styleId="Heading3Char">
    <w:name w:val="Heading 3 Char"/>
    <w:aliases w:val="Section Char,Section Title Char"/>
    <w:basedOn w:val="DefaultParagraphFont"/>
    <w:link w:val="Heading3"/>
    <w:rsid w:val="000E18FB"/>
    <w:rPr>
      <w:rFonts w:ascii="Arial" w:eastAsia="Times New Roman" w:hAnsi="Arial" w:cs="Times New Roman"/>
      <w:bCs/>
      <w:color w:val="4F81BD"/>
      <w:sz w:val="20"/>
    </w:rPr>
  </w:style>
  <w:style w:type="character" w:customStyle="1" w:styleId="Heading4Char">
    <w:name w:val="Heading 4 Char"/>
    <w:aliases w:val="Map Title Char"/>
    <w:basedOn w:val="DefaultParagraphFont"/>
    <w:link w:val="Heading4"/>
    <w:rsid w:val="000E18FB"/>
    <w:rPr>
      <w:rFonts w:ascii="Cambria" w:eastAsia="Times New Roman" w:hAnsi="Cambria" w:cs="Times New Roman"/>
      <w:b/>
      <w:bCs/>
      <w:i/>
      <w:iCs/>
      <w:color w:val="4F81BD"/>
      <w:sz w:val="24"/>
    </w:rPr>
  </w:style>
  <w:style w:type="character" w:customStyle="1" w:styleId="Heading5Char">
    <w:name w:val="Heading 5 Char"/>
    <w:basedOn w:val="DefaultParagraphFont"/>
    <w:link w:val="Heading5"/>
    <w:rsid w:val="000E18FB"/>
    <w:rPr>
      <w:rFonts w:ascii="Cambria" w:eastAsia="Times New Roman" w:hAnsi="Cambria" w:cs="Times New Roman"/>
      <w:color w:val="243F60"/>
      <w:sz w:val="24"/>
    </w:rPr>
  </w:style>
  <w:style w:type="character" w:customStyle="1" w:styleId="Heading6Char">
    <w:name w:val="Heading 6 Char"/>
    <w:basedOn w:val="DefaultParagraphFont"/>
    <w:link w:val="Heading6"/>
    <w:rsid w:val="000E18FB"/>
    <w:rPr>
      <w:rFonts w:ascii="Cambria" w:eastAsia="Times New Roman" w:hAnsi="Cambria" w:cs="Times New Roman"/>
      <w:i/>
      <w:iCs/>
      <w:color w:val="243F60"/>
      <w:sz w:val="24"/>
    </w:rPr>
  </w:style>
  <w:style w:type="character" w:customStyle="1" w:styleId="Heading7Char">
    <w:name w:val="Heading 7 Char"/>
    <w:basedOn w:val="DefaultParagraphFont"/>
    <w:link w:val="Heading7"/>
    <w:rsid w:val="000E18FB"/>
    <w:rPr>
      <w:rFonts w:ascii="Cambria" w:eastAsia="Times New Roman" w:hAnsi="Cambria" w:cs="Times New Roman"/>
      <w:i/>
      <w:iCs/>
      <w:color w:val="404040"/>
      <w:sz w:val="24"/>
    </w:rPr>
  </w:style>
  <w:style w:type="character" w:customStyle="1" w:styleId="Heading8Char">
    <w:name w:val="Heading 8 Char"/>
    <w:basedOn w:val="DefaultParagraphFont"/>
    <w:link w:val="Heading8"/>
    <w:rsid w:val="000E18FB"/>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0E18FB"/>
    <w:rPr>
      <w:rFonts w:ascii="Cambria" w:eastAsia="Times New Roman" w:hAnsi="Cambria" w:cs="Times New Roman"/>
      <w:i/>
      <w:iCs/>
      <w:color w:val="404040"/>
      <w:sz w:val="20"/>
      <w:szCs w:val="20"/>
    </w:rPr>
  </w:style>
  <w:style w:type="table" w:styleId="TableGrid">
    <w:name w:val="Table Grid"/>
    <w:basedOn w:val="TableNormal"/>
    <w:rsid w:val="00EE2D3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autoRedefine/>
    <w:uiPriority w:val="99"/>
    <w:rsid w:val="00A624AB"/>
    <w:pPr>
      <w:numPr>
        <w:ilvl w:val="1"/>
        <w:numId w:val="12"/>
      </w:numPr>
      <w:spacing w:after="0" w:line="240" w:lineRule="auto"/>
    </w:pPr>
    <w:rPr>
      <w:rFonts w:ascii="Garamond" w:eastAsia="Times New Roman" w:hAnsi="Garamond" w:cs="Times New Roman"/>
      <w:szCs w:val="20"/>
    </w:rPr>
  </w:style>
  <w:style w:type="paragraph" w:customStyle="1" w:styleId="Service">
    <w:name w:val="Service"/>
    <w:basedOn w:val="Normal"/>
    <w:autoRedefine/>
    <w:rsid w:val="00053920"/>
    <w:pPr>
      <w:numPr>
        <w:ilvl w:val="3"/>
        <w:numId w:val="15"/>
      </w:numPr>
      <w:spacing w:after="0" w:line="240" w:lineRule="auto"/>
    </w:pPr>
    <w:rPr>
      <w:rFonts w:ascii="Calibri" w:eastAsia="Times New Roman" w:hAnsi="Calibri" w:cs="Arial"/>
      <w:sz w:val="20"/>
      <w:szCs w:val="20"/>
    </w:rPr>
  </w:style>
  <w:style w:type="paragraph" w:customStyle="1" w:styleId="Default">
    <w:name w:val="Default"/>
    <w:rsid w:val="00053920"/>
    <w:pPr>
      <w:autoSpaceDE w:val="0"/>
      <w:autoSpaceDN w:val="0"/>
      <w:adjustRightInd w:val="0"/>
      <w:spacing w:after="0" w:line="240" w:lineRule="auto"/>
    </w:pPr>
    <w:rPr>
      <w:rFonts w:ascii="Calibri" w:hAnsi="Calibri" w:cs="Calibri"/>
      <w:color w:val="000000"/>
      <w:sz w:val="24"/>
      <w:szCs w:val="24"/>
    </w:rPr>
  </w:style>
  <w:style w:type="paragraph" w:customStyle="1" w:styleId="ListbulletLevel1">
    <w:name w:val="List bullet Level 1"/>
    <w:basedOn w:val="ListBullet"/>
    <w:link w:val="ListbulletLevel1Char"/>
    <w:uiPriority w:val="99"/>
    <w:rsid w:val="003835FC"/>
    <w:pPr>
      <w:numPr>
        <w:ilvl w:val="0"/>
        <w:numId w:val="0"/>
      </w:numPr>
      <w:tabs>
        <w:tab w:val="num" w:pos="360"/>
        <w:tab w:val="num" w:pos="2808"/>
      </w:tabs>
    </w:pPr>
    <w:rPr>
      <w:rFonts w:ascii="Times New Roman" w:hAnsi="Times New Roman"/>
      <w:color w:val="000000"/>
      <w:sz w:val="24"/>
    </w:rPr>
  </w:style>
  <w:style w:type="character" w:customStyle="1" w:styleId="ListbulletLevel1Char">
    <w:name w:val="List bullet Level 1 Char"/>
    <w:basedOn w:val="DefaultParagraphFont"/>
    <w:link w:val="ListbulletLevel1"/>
    <w:uiPriority w:val="99"/>
    <w:locked/>
    <w:rsid w:val="003835FC"/>
    <w:rPr>
      <w:rFonts w:ascii="Times New Roman" w:eastAsia="Times New Roman" w:hAnsi="Times New Roman" w:cs="Times New Roman"/>
      <w:color w:val="000000"/>
      <w:sz w:val="24"/>
      <w:szCs w:val="20"/>
    </w:rPr>
  </w:style>
  <w:style w:type="paragraph" w:customStyle="1" w:styleId="NormalLeft">
    <w:name w:val="Normal + Left"/>
    <w:basedOn w:val="Normal"/>
    <w:uiPriority w:val="99"/>
    <w:rsid w:val="003835FC"/>
    <w:pPr>
      <w:numPr>
        <w:numId w:val="20"/>
      </w:numPr>
      <w:spacing w:before="120" w:after="120" w:line="240" w:lineRule="auto"/>
      <w:jc w:val="both"/>
    </w:pPr>
    <w:rPr>
      <w:rFonts w:ascii="Arial" w:eastAsia="Times New Roman" w:hAnsi="Arial" w:cs="Arial"/>
      <w:bCs/>
      <w:kern w:val="32"/>
      <w:sz w:val="20"/>
      <w:szCs w:val="20"/>
    </w:rPr>
  </w:style>
  <w:style w:type="character" w:styleId="Hyperlink">
    <w:name w:val="Hyperlink"/>
    <w:basedOn w:val="DefaultParagraphFont"/>
    <w:uiPriority w:val="99"/>
    <w:unhideWhenUsed/>
    <w:rsid w:val="00174A0B"/>
    <w:rPr>
      <w:color w:val="0000FF"/>
      <w:u w:val="single"/>
    </w:rPr>
  </w:style>
  <w:style w:type="paragraph" w:styleId="NormalWeb">
    <w:name w:val="Normal (Web)"/>
    <w:basedOn w:val="Normal"/>
    <w:uiPriority w:val="99"/>
    <w:semiHidden/>
    <w:unhideWhenUsed/>
    <w:rsid w:val="00174A0B"/>
    <w:pPr>
      <w:spacing w:after="150" w:line="240" w:lineRule="auto"/>
    </w:pPr>
    <w:rPr>
      <w:rFonts w:ascii="Times New Roman" w:hAnsi="Times New Roman" w:cs="Times New Roman"/>
      <w:sz w:val="24"/>
      <w:szCs w:val="24"/>
    </w:rPr>
  </w:style>
  <w:style w:type="numbering" w:customStyle="1" w:styleId="Bullets">
    <w:name w:val="Bullets"/>
    <w:rsid w:val="00F60584"/>
    <w:pPr>
      <w:numPr>
        <w:numId w:val="27"/>
      </w:numPr>
    </w:pPr>
  </w:style>
  <w:style w:type="paragraph" w:styleId="FootnoteText">
    <w:name w:val="footnote text"/>
    <w:basedOn w:val="Normal"/>
    <w:link w:val="FootnoteTextChar"/>
    <w:semiHidden/>
    <w:rsid w:val="00F60584"/>
    <w:pPr>
      <w:spacing w:before="120" w:after="60" w:line="264" w:lineRule="auto"/>
      <w:ind w:left="227"/>
    </w:pPr>
    <w:rPr>
      <w:rFonts w:ascii="Arial" w:eastAsia="Arial" w:hAnsi="Arial" w:cs="Arial"/>
      <w:sz w:val="16"/>
      <w:szCs w:val="16"/>
      <w:lang w:val="en-AU" w:eastAsia="ja-JP"/>
    </w:rPr>
  </w:style>
  <w:style w:type="character" w:customStyle="1" w:styleId="FootnoteTextChar">
    <w:name w:val="Footnote Text Char"/>
    <w:basedOn w:val="DefaultParagraphFont"/>
    <w:link w:val="FootnoteText"/>
    <w:semiHidden/>
    <w:rsid w:val="00F60584"/>
    <w:rPr>
      <w:rFonts w:ascii="Arial" w:eastAsia="Arial" w:hAnsi="Arial" w:cs="Arial"/>
      <w:sz w:val="16"/>
      <w:szCs w:val="16"/>
      <w:lang w:val="en-AU" w:eastAsia="ja-JP"/>
    </w:rPr>
  </w:style>
  <w:style w:type="character" w:styleId="FootnoteReference">
    <w:name w:val="footnote reference"/>
    <w:basedOn w:val="DefaultParagraphFont"/>
    <w:rsid w:val="00F60584"/>
    <w:rPr>
      <w:vertAlign w:val="superscript"/>
    </w:rPr>
  </w:style>
  <w:style w:type="paragraph" w:styleId="Header">
    <w:name w:val="header"/>
    <w:basedOn w:val="Normal"/>
    <w:link w:val="HeaderChar"/>
    <w:uiPriority w:val="99"/>
    <w:semiHidden/>
    <w:unhideWhenUsed/>
    <w:rsid w:val="00F605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0584"/>
  </w:style>
  <w:style w:type="paragraph" w:styleId="Footer">
    <w:name w:val="footer"/>
    <w:basedOn w:val="Normal"/>
    <w:link w:val="FooterChar"/>
    <w:uiPriority w:val="99"/>
    <w:semiHidden/>
    <w:unhideWhenUsed/>
    <w:rsid w:val="00F605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3951">
      <w:bodyDiv w:val="1"/>
      <w:marLeft w:val="0"/>
      <w:marRight w:val="0"/>
      <w:marTop w:val="0"/>
      <w:marBottom w:val="0"/>
      <w:divBdr>
        <w:top w:val="none" w:sz="0" w:space="0" w:color="auto"/>
        <w:left w:val="none" w:sz="0" w:space="0" w:color="auto"/>
        <w:bottom w:val="none" w:sz="0" w:space="0" w:color="auto"/>
        <w:right w:val="none" w:sz="0" w:space="0" w:color="auto"/>
      </w:divBdr>
      <w:divsChild>
        <w:div w:id="582572213">
          <w:marLeft w:val="720"/>
          <w:marRight w:val="0"/>
          <w:marTop w:val="77"/>
          <w:marBottom w:val="0"/>
          <w:divBdr>
            <w:top w:val="none" w:sz="0" w:space="0" w:color="auto"/>
            <w:left w:val="none" w:sz="0" w:space="0" w:color="auto"/>
            <w:bottom w:val="none" w:sz="0" w:space="0" w:color="auto"/>
            <w:right w:val="none" w:sz="0" w:space="0" w:color="auto"/>
          </w:divBdr>
        </w:div>
        <w:div w:id="1028408427">
          <w:marLeft w:val="720"/>
          <w:marRight w:val="0"/>
          <w:marTop w:val="77"/>
          <w:marBottom w:val="0"/>
          <w:divBdr>
            <w:top w:val="none" w:sz="0" w:space="0" w:color="auto"/>
            <w:left w:val="none" w:sz="0" w:space="0" w:color="auto"/>
            <w:bottom w:val="none" w:sz="0" w:space="0" w:color="auto"/>
            <w:right w:val="none" w:sz="0" w:space="0" w:color="auto"/>
          </w:divBdr>
        </w:div>
        <w:div w:id="1423985699">
          <w:marLeft w:val="720"/>
          <w:marRight w:val="0"/>
          <w:marTop w:val="77"/>
          <w:marBottom w:val="0"/>
          <w:divBdr>
            <w:top w:val="none" w:sz="0" w:space="0" w:color="auto"/>
            <w:left w:val="none" w:sz="0" w:space="0" w:color="auto"/>
            <w:bottom w:val="none" w:sz="0" w:space="0" w:color="auto"/>
            <w:right w:val="none" w:sz="0" w:space="0" w:color="auto"/>
          </w:divBdr>
        </w:div>
        <w:div w:id="1986936019">
          <w:marLeft w:val="720"/>
          <w:marRight w:val="0"/>
          <w:marTop w:val="77"/>
          <w:marBottom w:val="0"/>
          <w:divBdr>
            <w:top w:val="none" w:sz="0" w:space="0" w:color="auto"/>
            <w:left w:val="none" w:sz="0" w:space="0" w:color="auto"/>
            <w:bottom w:val="none" w:sz="0" w:space="0" w:color="auto"/>
            <w:right w:val="none" w:sz="0" w:space="0" w:color="auto"/>
          </w:divBdr>
        </w:div>
      </w:divsChild>
    </w:div>
    <w:div w:id="259064698">
      <w:bodyDiv w:val="1"/>
      <w:marLeft w:val="0"/>
      <w:marRight w:val="0"/>
      <w:marTop w:val="0"/>
      <w:marBottom w:val="0"/>
      <w:divBdr>
        <w:top w:val="none" w:sz="0" w:space="0" w:color="auto"/>
        <w:left w:val="none" w:sz="0" w:space="0" w:color="auto"/>
        <w:bottom w:val="none" w:sz="0" w:space="0" w:color="auto"/>
        <w:right w:val="none" w:sz="0" w:space="0" w:color="auto"/>
      </w:divBdr>
      <w:divsChild>
        <w:div w:id="601105651">
          <w:marLeft w:val="706"/>
          <w:marRight w:val="0"/>
          <w:marTop w:val="202"/>
          <w:marBottom w:val="0"/>
          <w:divBdr>
            <w:top w:val="none" w:sz="0" w:space="0" w:color="auto"/>
            <w:left w:val="none" w:sz="0" w:space="0" w:color="auto"/>
            <w:bottom w:val="none" w:sz="0" w:space="0" w:color="auto"/>
            <w:right w:val="none" w:sz="0" w:space="0" w:color="auto"/>
          </w:divBdr>
        </w:div>
        <w:div w:id="1405302496">
          <w:marLeft w:val="706"/>
          <w:marRight w:val="0"/>
          <w:marTop w:val="202"/>
          <w:marBottom w:val="0"/>
          <w:divBdr>
            <w:top w:val="none" w:sz="0" w:space="0" w:color="auto"/>
            <w:left w:val="none" w:sz="0" w:space="0" w:color="auto"/>
            <w:bottom w:val="none" w:sz="0" w:space="0" w:color="auto"/>
            <w:right w:val="none" w:sz="0" w:space="0" w:color="auto"/>
          </w:divBdr>
        </w:div>
        <w:div w:id="1876961936">
          <w:marLeft w:val="706"/>
          <w:marRight w:val="0"/>
          <w:marTop w:val="202"/>
          <w:marBottom w:val="0"/>
          <w:divBdr>
            <w:top w:val="none" w:sz="0" w:space="0" w:color="auto"/>
            <w:left w:val="none" w:sz="0" w:space="0" w:color="auto"/>
            <w:bottom w:val="none" w:sz="0" w:space="0" w:color="auto"/>
            <w:right w:val="none" w:sz="0" w:space="0" w:color="auto"/>
          </w:divBdr>
        </w:div>
        <w:div w:id="851720788">
          <w:marLeft w:val="706"/>
          <w:marRight w:val="0"/>
          <w:marTop w:val="202"/>
          <w:marBottom w:val="0"/>
          <w:divBdr>
            <w:top w:val="none" w:sz="0" w:space="0" w:color="auto"/>
            <w:left w:val="none" w:sz="0" w:space="0" w:color="auto"/>
            <w:bottom w:val="none" w:sz="0" w:space="0" w:color="auto"/>
            <w:right w:val="none" w:sz="0" w:space="0" w:color="auto"/>
          </w:divBdr>
        </w:div>
        <w:div w:id="999040490">
          <w:marLeft w:val="706"/>
          <w:marRight w:val="0"/>
          <w:marTop w:val="202"/>
          <w:marBottom w:val="0"/>
          <w:divBdr>
            <w:top w:val="none" w:sz="0" w:space="0" w:color="auto"/>
            <w:left w:val="none" w:sz="0" w:space="0" w:color="auto"/>
            <w:bottom w:val="none" w:sz="0" w:space="0" w:color="auto"/>
            <w:right w:val="none" w:sz="0" w:space="0" w:color="auto"/>
          </w:divBdr>
        </w:div>
      </w:divsChild>
    </w:div>
    <w:div w:id="282423032">
      <w:bodyDiv w:val="1"/>
      <w:marLeft w:val="0"/>
      <w:marRight w:val="0"/>
      <w:marTop w:val="0"/>
      <w:marBottom w:val="0"/>
      <w:divBdr>
        <w:top w:val="none" w:sz="0" w:space="0" w:color="auto"/>
        <w:left w:val="none" w:sz="0" w:space="0" w:color="auto"/>
        <w:bottom w:val="none" w:sz="0" w:space="0" w:color="auto"/>
        <w:right w:val="none" w:sz="0" w:space="0" w:color="auto"/>
      </w:divBdr>
    </w:div>
    <w:div w:id="305672582">
      <w:bodyDiv w:val="1"/>
      <w:marLeft w:val="0"/>
      <w:marRight w:val="0"/>
      <w:marTop w:val="0"/>
      <w:marBottom w:val="0"/>
      <w:divBdr>
        <w:top w:val="none" w:sz="0" w:space="0" w:color="auto"/>
        <w:left w:val="none" w:sz="0" w:space="0" w:color="auto"/>
        <w:bottom w:val="none" w:sz="0" w:space="0" w:color="auto"/>
        <w:right w:val="none" w:sz="0" w:space="0" w:color="auto"/>
      </w:divBdr>
    </w:div>
    <w:div w:id="490752749">
      <w:bodyDiv w:val="1"/>
      <w:marLeft w:val="0"/>
      <w:marRight w:val="0"/>
      <w:marTop w:val="0"/>
      <w:marBottom w:val="0"/>
      <w:divBdr>
        <w:top w:val="none" w:sz="0" w:space="0" w:color="auto"/>
        <w:left w:val="none" w:sz="0" w:space="0" w:color="auto"/>
        <w:bottom w:val="none" w:sz="0" w:space="0" w:color="auto"/>
        <w:right w:val="none" w:sz="0" w:space="0" w:color="auto"/>
      </w:divBdr>
      <w:divsChild>
        <w:div w:id="11884326">
          <w:marLeft w:val="706"/>
          <w:marRight w:val="0"/>
          <w:marTop w:val="173"/>
          <w:marBottom w:val="0"/>
          <w:divBdr>
            <w:top w:val="none" w:sz="0" w:space="0" w:color="auto"/>
            <w:left w:val="none" w:sz="0" w:space="0" w:color="auto"/>
            <w:bottom w:val="none" w:sz="0" w:space="0" w:color="auto"/>
            <w:right w:val="none" w:sz="0" w:space="0" w:color="auto"/>
          </w:divBdr>
        </w:div>
        <w:div w:id="1638100565">
          <w:marLeft w:val="1354"/>
          <w:marRight w:val="0"/>
          <w:marTop w:val="288"/>
          <w:marBottom w:val="0"/>
          <w:divBdr>
            <w:top w:val="none" w:sz="0" w:space="0" w:color="auto"/>
            <w:left w:val="none" w:sz="0" w:space="0" w:color="auto"/>
            <w:bottom w:val="none" w:sz="0" w:space="0" w:color="auto"/>
            <w:right w:val="none" w:sz="0" w:space="0" w:color="auto"/>
          </w:divBdr>
        </w:div>
        <w:div w:id="1448699848">
          <w:marLeft w:val="1354"/>
          <w:marRight w:val="0"/>
          <w:marTop w:val="288"/>
          <w:marBottom w:val="0"/>
          <w:divBdr>
            <w:top w:val="none" w:sz="0" w:space="0" w:color="auto"/>
            <w:left w:val="none" w:sz="0" w:space="0" w:color="auto"/>
            <w:bottom w:val="none" w:sz="0" w:space="0" w:color="auto"/>
            <w:right w:val="none" w:sz="0" w:space="0" w:color="auto"/>
          </w:divBdr>
        </w:div>
        <w:div w:id="175117734">
          <w:marLeft w:val="1354"/>
          <w:marRight w:val="0"/>
          <w:marTop w:val="288"/>
          <w:marBottom w:val="0"/>
          <w:divBdr>
            <w:top w:val="none" w:sz="0" w:space="0" w:color="auto"/>
            <w:left w:val="none" w:sz="0" w:space="0" w:color="auto"/>
            <w:bottom w:val="none" w:sz="0" w:space="0" w:color="auto"/>
            <w:right w:val="none" w:sz="0" w:space="0" w:color="auto"/>
          </w:divBdr>
        </w:div>
        <w:div w:id="223563802">
          <w:marLeft w:val="1354"/>
          <w:marRight w:val="0"/>
          <w:marTop w:val="288"/>
          <w:marBottom w:val="0"/>
          <w:divBdr>
            <w:top w:val="none" w:sz="0" w:space="0" w:color="auto"/>
            <w:left w:val="none" w:sz="0" w:space="0" w:color="auto"/>
            <w:bottom w:val="none" w:sz="0" w:space="0" w:color="auto"/>
            <w:right w:val="none" w:sz="0" w:space="0" w:color="auto"/>
          </w:divBdr>
        </w:div>
      </w:divsChild>
    </w:div>
    <w:div w:id="551813211">
      <w:bodyDiv w:val="1"/>
      <w:marLeft w:val="0"/>
      <w:marRight w:val="0"/>
      <w:marTop w:val="0"/>
      <w:marBottom w:val="0"/>
      <w:divBdr>
        <w:top w:val="none" w:sz="0" w:space="0" w:color="auto"/>
        <w:left w:val="none" w:sz="0" w:space="0" w:color="auto"/>
        <w:bottom w:val="none" w:sz="0" w:space="0" w:color="auto"/>
        <w:right w:val="none" w:sz="0" w:space="0" w:color="auto"/>
      </w:divBdr>
    </w:div>
    <w:div w:id="608204202">
      <w:bodyDiv w:val="1"/>
      <w:marLeft w:val="0"/>
      <w:marRight w:val="0"/>
      <w:marTop w:val="0"/>
      <w:marBottom w:val="0"/>
      <w:divBdr>
        <w:top w:val="none" w:sz="0" w:space="0" w:color="auto"/>
        <w:left w:val="none" w:sz="0" w:space="0" w:color="auto"/>
        <w:bottom w:val="none" w:sz="0" w:space="0" w:color="auto"/>
        <w:right w:val="none" w:sz="0" w:space="0" w:color="auto"/>
      </w:divBdr>
    </w:div>
    <w:div w:id="618072728">
      <w:bodyDiv w:val="1"/>
      <w:marLeft w:val="0"/>
      <w:marRight w:val="0"/>
      <w:marTop w:val="0"/>
      <w:marBottom w:val="0"/>
      <w:divBdr>
        <w:top w:val="none" w:sz="0" w:space="0" w:color="auto"/>
        <w:left w:val="none" w:sz="0" w:space="0" w:color="auto"/>
        <w:bottom w:val="none" w:sz="0" w:space="0" w:color="auto"/>
        <w:right w:val="none" w:sz="0" w:space="0" w:color="auto"/>
      </w:divBdr>
      <w:divsChild>
        <w:div w:id="1602759414">
          <w:marLeft w:val="0"/>
          <w:marRight w:val="0"/>
          <w:marTop w:val="0"/>
          <w:marBottom w:val="0"/>
          <w:divBdr>
            <w:top w:val="none" w:sz="0" w:space="0" w:color="auto"/>
            <w:left w:val="none" w:sz="0" w:space="0" w:color="auto"/>
            <w:bottom w:val="none" w:sz="0" w:space="0" w:color="auto"/>
            <w:right w:val="none" w:sz="0" w:space="0" w:color="auto"/>
          </w:divBdr>
          <w:divsChild>
            <w:div w:id="1489710082">
              <w:marLeft w:val="0"/>
              <w:marRight w:val="0"/>
              <w:marTop w:val="0"/>
              <w:marBottom w:val="0"/>
              <w:divBdr>
                <w:top w:val="none" w:sz="0" w:space="0" w:color="auto"/>
                <w:left w:val="none" w:sz="0" w:space="0" w:color="auto"/>
                <w:bottom w:val="none" w:sz="0" w:space="0" w:color="auto"/>
                <w:right w:val="none" w:sz="0" w:space="0" w:color="auto"/>
              </w:divBdr>
              <w:divsChild>
                <w:div w:id="2113240792">
                  <w:marLeft w:val="0"/>
                  <w:marRight w:val="0"/>
                  <w:marTop w:val="0"/>
                  <w:marBottom w:val="0"/>
                  <w:divBdr>
                    <w:top w:val="none" w:sz="0" w:space="0" w:color="auto"/>
                    <w:left w:val="none" w:sz="0" w:space="0" w:color="auto"/>
                    <w:bottom w:val="none" w:sz="0" w:space="0" w:color="auto"/>
                    <w:right w:val="none" w:sz="0" w:space="0" w:color="auto"/>
                  </w:divBdr>
                  <w:divsChild>
                    <w:div w:id="26949355">
                      <w:marLeft w:val="0"/>
                      <w:marRight w:val="0"/>
                      <w:marTop w:val="0"/>
                      <w:marBottom w:val="0"/>
                      <w:divBdr>
                        <w:top w:val="none" w:sz="0" w:space="0" w:color="auto"/>
                        <w:left w:val="none" w:sz="0" w:space="0" w:color="auto"/>
                        <w:bottom w:val="none" w:sz="0" w:space="0" w:color="auto"/>
                        <w:right w:val="none" w:sz="0" w:space="0" w:color="auto"/>
                      </w:divBdr>
                      <w:divsChild>
                        <w:div w:id="753817723">
                          <w:marLeft w:val="0"/>
                          <w:marRight w:val="0"/>
                          <w:marTop w:val="0"/>
                          <w:marBottom w:val="0"/>
                          <w:divBdr>
                            <w:top w:val="none" w:sz="0" w:space="0" w:color="auto"/>
                            <w:left w:val="none" w:sz="0" w:space="0" w:color="auto"/>
                            <w:bottom w:val="none" w:sz="0" w:space="0" w:color="auto"/>
                            <w:right w:val="none" w:sz="0" w:space="0" w:color="auto"/>
                          </w:divBdr>
                          <w:divsChild>
                            <w:div w:id="920678668">
                              <w:marLeft w:val="0"/>
                              <w:marRight w:val="0"/>
                              <w:marTop w:val="0"/>
                              <w:marBottom w:val="0"/>
                              <w:divBdr>
                                <w:top w:val="none" w:sz="0" w:space="0" w:color="auto"/>
                                <w:left w:val="none" w:sz="0" w:space="0" w:color="auto"/>
                                <w:bottom w:val="none" w:sz="0" w:space="0" w:color="auto"/>
                                <w:right w:val="none" w:sz="0" w:space="0" w:color="auto"/>
                              </w:divBdr>
                              <w:divsChild>
                                <w:div w:id="1469862712">
                                  <w:marLeft w:val="0"/>
                                  <w:marRight w:val="0"/>
                                  <w:marTop w:val="0"/>
                                  <w:marBottom w:val="0"/>
                                  <w:divBdr>
                                    <w:top w:val="none" w:sz="0" w:space="0" w:color="auto"/>
                                    <w:left w:val="none" w:sz="0" w:space="0" w:color="auto"/>
                                    <w:bottom w:val="none" w:sz="0" w:space="0" w:color="auto"/>
                                    <w:right w:val="none" w:sz="0" w:space="0" w:color="auto"/>
                                  </w:divBdr>
                                </w:div>
                              </w:divsChild>
                            </w:div>
                            <w:div w:id="1901207979">
                              <w:marLeft w:val="0"/>
                              <w:marRight w:val="0"/>
                              <w:marTop w:val="0"/>
                              <w:marBottom w:val="0"/>
                              <w:divBdr>
                                <w:top w:val="none" w:sz="0" w:space="0" w:color="auto"/>
                                <w:left w:val="none" w:sz="0" w:space="0" w:color="auto"/>
                                <w:bottom w:val="none" w:sz="0" w:space="0" w:color="auto"/>
                                <w:right w:val="none" w:sz="0" w:space="0" w:color="auto"/>
                              </w:divBdr>
                              <w:divsChild>
                                <w:div w:id="224461231">
                                  <w:marLeft w:val="0"/>
                                  <w:marRight w:val="0"/>
                                  <w:marTop w:val="0"/>
                                  <w:marBottom w:val="0"/>
                                  <w:divBdr>
                                    <w:top w:val="none" w:sz="0" w:space="0" w:color="auto"/>
                                    <w:left w:val="none" w:sz="0" w:space="0" w:color="auto"/>
                                    <w:bottom w:val="none" w:sz="0" w:space="0" w:color="auto"/>
                                    <w:right w:val="none" w:sz="0" w:space="0" w:color="auto"/>
                                  </w:divBdr>
                                </w:div>
                                <w:div w:id="374358354">
                                  <w:marLeft w:val="0"/>
                                  <w:marRight w:val="0"/>
                                  <w:marTop w:val="0"/>
                                  <w:marBottom w:val="0"/>
                                  <w:divBdr>
                                    <w:top w:val="none" w:sz="0" w:space="0" w:color="auto"/>
                                    <w:left w:val="none" w:sz="0" w:space="0" w:color="auto"/>
                                    <w:bottom w:val="none" w:sz="0" w:space="0" w:color="auto"/>
                                    <w:right w:val="none" w:sz="0" w:space="0" w:color="auto"/>
                                  </w:divBdr>
                                  <w:divsChild>
                                    <w:div w:id="777021328">
                                      <w:marLeft w:val="0"/>
                                      <w:marRight w:val="0"/>
                                      <w:marTop w:val="0"/>
                                      <w:marBottom w:val="0"/>
                                      <w:divBdr>
                                        <w:top w:val="none" w:sz="0" w:space="0" w:color="auto"/>
                                        <w:left w:val="none" w:sz="0" w:space="0" w:color="auto"/>
                                        <w:bottom w:val="none" w:sz="0" w:space="0" w:color="auto"/>
                                        <w:right w:val="none" w:sz="0" w:space="0" w:color="auto"/>
                                      </w:divBdr>
                                    </w:div>
                                    <w:div w:id="916481503">
                                      <w:marLeft w:val="0"/>
                                      <w:marRight w:val="0"/>
                                      <w:marTop w:val="120"/>
                                      <w:marBottom w:val="0"/>
                                      <w:divBdr>
                                        <w:top w:val="none" w:sz="0" w:space="0" w:color="auto"/>
                                        <w:left w:val="none" w:sz="0" w:space="0" w:color="auto"/>
                                        <w:bottom w:val="none" w:sz="0" w:space="0" w:color="auto"/>
                                        <w:right w:val="none" w:sz="0" w:space="0" w:color="auto"/>
                                      </w:divBdr>
                                    </w:div>
                                    <w:div w:id="14102275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9620992">
                              <w:marLeft w:val="0"/>
                              <w:marRight w:val="0"/>
                              <w:marTop w:val="0"/>
                              <w:marBottom w:val="0"/>
                              <w:divBdr>
                                <w:top w:val="none" w:sz="0" w:space="0" w:color="auto"/>
                                <w:left w:val="none" w:sz="0" w:space="0" w:color="auto"/>
                                <w:bottom w:val="none" w:sz="0" w:space="0" w:color="auto"/>
                                <w:right w:val="none" w:sz="0" w:space="0" w:color="auto"/>
                              </w:divBdr>
                              <w:divsChild>
                                <w:div w:id="907181723">
                                  <w:marLeft w:val="0"/>
                                  <w:marRight w:val="0"/>
                                  <w:marTop w:val="0"/>
                                  <w:marBottom w:val="0"/>
                                  <w:divBdr>
                                    <w:top w:val="none" w:sz="0" w:space="0" w:color="auto"/>
                                    <w:left w:val="none" w:sz="0" w:space="0" w:color="auto"/>
                                    <w:bottom w:val="none" w:sz="0" w:space="0" w:color="auto"/>
                                    <w:right w:val="none" w:sz="0" w:space="0" w:color="auto"/>
                                  </w:divBdr>
                                </w:div>
                              </w:divsChild>
                            </w:div>
                            <w:div w:id="679238684">
                              <w:marLeft w:val="0"/>
                              <w:marRight w:val="0"/>
                              <w:marTop w:val="0"/>
                              <w:marBottom w:val="0"/>
                              <w:divBdr>
                                <w:top w:val="none" w:sz="0" w:space="0" w:color="auto"/>
                                <w:left w:val="none" w:sz="0" w:space="0" w:color="auto"/>
                                <w:bottom w:val="none" w:sz="0" w:space="0" w:color="auto"/>
                                <w:right w:val="none" w:sz="0" w:space="0" w:color="auto"/>
                              </w:divBdr>
                              <w:divsChild>
                                <w:div w:id="2097943532">
                                  <w:marLeft w:val="0"/>
                                  <w:marRight w:val="0"/>
                                  <w:marTop w:val="0"/>
                                  <w:marBottom w:val="0"/>
                                  <w:divBdr>
                                    <w:top w:val="none" w:sz="0" w:space="0" w:color="auto"/>
                                    <w:left w:val="none" w:sz="0" w:space="0" w:color="auto"/>
                                    <w:bottom w:val="none" w:sz="0" w:space="0" w:color="auto"/>
                                    <w:right w:val="none" w:sz="0" w:space="0" w:color="auto"/>
                                  </w:divBdr>
                                  <w:divsChild>
                                    <w:div w:id="1983001781">
                                      <w:marLeft w:val="0"/>
                                      <w:marRight w:val="0"/>
                                      <w:marTop w:val="0"/>
                                      <w:marBottom w:val="0"/>
                                      <w:divBdr>
                                        <w:top w:val="none" w:sz="0" w:space="0" w:color="auto"/>
                                        <w:left w:val="none" w:sz="0" w:space="0" w:color="auto"/>
                                        <w:bottom w:val="none" w:sz="0" w:space="0" w:color="auto"/>
                                        <w:right w:val="none" w:sz="0" w:space="0" w:color="auto"/>
                                      </w:divBdr>
                                    </w:div>
                                    <w:div w:id="1986352968">
                                      <w:marLeft w:val="0"/>
                                      <w:marRight w:val="0"/>
                                      <w:marTop w:val="0"/>
                                      <w:marBottom w:val="0"/>
                                      <w:divBdr>
                                        <w:top w:val="none" w:sz="0" w:space="0" w:color="auto"/>
                                        <w:left w:val="none" w:sz="0" w:space="0" w:color="auto"/>
                                        <w:bottom w:val="none" w:sz="0" w:space="0" w:color="auto"/>
                                        <w:right w:val="none" w:sz="0" w:space="0" w:color="auto"/>
                                      </w:divBdr>
                                      <w:divsChild>
                                        <w:div w:id="509608254">
                                          <w:marLeft w:val="0"/>
                                          <w:marRight w:val="0"/>
                                          <w:marTop w:val="0"/>
                                          <w:marBottom w:val="0"/>
                                          <w:divBdr>
                                            <w:top w:val="none" w:sz="0" w:space="0" w:color="auto"/>
                                            <w:left w:val="none" w:sz="0" w:space="0" w:color="auto"/>
                                            <w:bottom w:val="none" w:sz="0" w:space="0" w:color="auto"/>
                                            <w:right w:val="none" w:sz="0" w:space="0" w:color="auto"/>
                                          </w:divBdr>
                                        </w:div>
                                        <w:div w:id="732970338">
                                          <w:marLeft w:val="0"/>
                                          <w:marRight w:val="0"/>
                                          <w:marTop w:val="120"/>
                                          <w:marBottom w:val="0"/>
                                          <w:divBdr>
                                            <w:top w:val="none" w:sz="0" w:space="0" w:color="auto"/>
                                            <w:left w:val="none" w:sz="0" w:space="0" w:color="auto"/>
                                            <w:bottom w:val="none" w:sz="0" w:space="0" w:color="auto"/>
                                            <w:right w:val="none" w:sz="0" w:space="0" w:color="auto"/>
                                          </w:divBdr>
                                        </w:div>
                                        <w:div w:id="17002061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556027">
                                  <w:marLeft w:val="0"/>
                                  <w:marRight w:val="0"/>
                                  <w:marTop w:val="0"/>
                                  <w:marBottom w:val="0"/>
                                  <w:divBdr>
                                    <w:top w:val="none" w:sz="0" w:space="0" w:color="auto"/>
                                    <w:left w:val="none" w:sz="0" w:space="0" w:color="auto"/>
                                    <w:bottom w:val="none" w:sz="0" w:space="0" w:color="auto"/>
                                    <w:right w:val="none" w:sz="0" w:space="0" w:color="auto"/>
                                  </w:divBdr>
                                  <w:divsChild>
                                    <w:div w:id="12244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7949">
                              <w:marLeft w:val="0"/>
                              <w:marRight w:val="0"/>
                              <w:marTop w:val="0"/>
                              <w:marBottom w:val="0"/>
                              <w:divBdr>
                                <w:top w:val="none" w:sz="0" w:space="0" w:color="auto"/>
                                <w:left w:val="none" w:sz="0" w:space="0" w:color="auto"/>
                                <w:bottom w:val="none" w:sz="0" w:space="0" w:color="auto"/>
                                <w:right w:val="none" w:sz="0" w:space="0" w:color="auto"/>
                              </w:divBdr>
                              <w:divsChild>
                                <w:div w:id="965083751">
                                  <w:marLeft w:val="0"/>
                                  <w:marRight w:val="0"/>
                                  <w:marTop w:val="0"/>
                                  <w:marBottom w:val="0"/>
                                  <w:divBdr>
                                    <w:top w:val="none" w:sz="0" w:space="0" w:color="auto"/>
                                    <w:left w:val="none" w:sz="0" w:space="0" w:color="auto"/>
                                    <w:bottom w:val="none" w:sz="0" w:space="0" w:color="auto"/>
                                    <w:right w:val="none" w:sz="0" w:space="0" w:color="auto"/>
                                  </w:divBdr>
                                </w:div>
                                <w:div w:id="203904880">
                                  <w:marLeft w:val="0"/>
                                  <w:marRight w:val="0"/>
                                  <w:marTop w:val="0"/>
                                  <w:marBottom w:val="0"/>
                                  <w:divBdr>
                                    <w:top w:val="none" w:sz="0" w:space="0" w:color="auto"/>
                                    <w:left w:val="none" w:sz="0" w:space="0" w:color="auto"/>
                                    <w:bottom w:val="none" w:sz="0" w:space="0" w:color="auto"/>
                                    <w:right w:val="none" w:sz="0" w:space="0" w:color="auto"/>
                                  </w:divBdr>
                                  <w:divsChild>
                                    <w:div w:id="908223366">
                                      <w:marLeft w:val="0"/>
                                      <w:marRight w:val="0"/>
                                      <w:marTop w:val="0"/>
                                      <w:marBottom w:val="0"/>
                                      <w:divBdr>
                                        <w:top w:val="none" w:sz="0" w:space="0" w:color="auto"/>
                                        <w:left w:val="none" w:sz="0" w:space="0" w:color="auto"/>
                                        <w:bottom w:val="none" w:sz="0" w:space="0" w:color="auto"/>
                                        <w:right w:val="none" w:sz="0" w:space="0" w:color="auto"/>
                                      </w:divBdr>
                                    </w:div>
                                    <w:div w:id="778722652">
                                      <w:marLeft w:val="0"/>
                                      <w:marRight w:val="0"/>
                                      <w:marTop w:val="120"/>
                                      <w:marBottom w:val="0"/>
                                      <w:divBdr>
                                        <w:top w:val="none" w:sz="0" w:space="0" w:color="auto"/>
                                        <w:left w:val="none" w:sz="0" w:space="0" w:color="auto"/>
                                        <w:bottom w:val="none" w:sz="0" w:space="0" w:color="auto"/>
                                        <w:right w:val="none" w:sz="0" w:space="0" w:color="auto"/>
                                      </w:divBdr>
                                    </w:div>
                                    <w:div w:id="8107555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8249955">
                              <w:marLeft w:val="0"/>
                              <w:marRight w:val="0"/>
                              <w:marTop w:val="0"/>
                              <w:marBottom w:val="0"/>
                              <w:divBdr>
                                <w:top w:val="none" w:sz="0" w:space="0" w:color="auto"/>
                                <w:left w:val="none" w:sz="0" w:space="0" w:color="auto"/>
                                <w:bottom w:val="none" w:sz="0" w:space="0" w:color="auto"/>
                                <w:right w:val="none" w:sz="0" w:space="0" w:color="auto"/>
                              </w:divBdr>
                              <w:divsChild>
                                <w:div w:id="8968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5108">
                          <w:marLeft w:val="0"/>
                          <w:marRight w:val="0"/>
                          <w:marTop w:val="0"/>
                          <w:marBottom w:val="0"/>
                          <w:divBdr>
                            <w:top w:val="none" w:sz="0" w:space="0" w:color="auto"/>
                            <w:left w:val="none" w:sz="0" w:space="0" w:color="auto"/>
                            <w:bottom w:val="none" w:sz="0" w:space="0" w:color="auto"/>
                            <w:right w:val="none" w:sz="0" w:space="0" w:color="auto"/>
                          </w:divBdr>
                          <w:divsChild>
                            <w:div w:id="2134277116">
                              <w:marLeft w:val="0"/>
                              <w:marRight w:val="0"/>
                              <w:marTop w:val="0"/>
                              <w:marBottom w:val="0"/>
                              <w:divBdr>
                                <w:top w:val="none" w:sz="0" w:space="0" w:color="auto"/>
                                <w:left w:val="none" w:sz="0" w:space="0" w:color="auto"/>
                                <w:bottom w:val="none" w:sz="0" w:space="0" w:color="auto"/>
                                <w:right w:val="none" w:sz="0" w:space="0" w:color="auto"/>
                              </w:divBdr>
                            </w:div>
                            <w:div w:id="313030495">
                              <w:marLeft w:val="0"/>
                              <w:marRight w:val="0"/>
                              <w:marTop w:val="0"/>
                              <w:marBottom w:val="0"/>
                              <w:divBdr>
                                <w:top w:val="none" w:sz="0" w:space="0" w:color="auto"/>
                                <w:left w:val="none" w:sz="0" w:space="0" w:color="auto"/>
                                <w:bottom w:val="none" w:sz="0" w:space="0" w:color="auto"/>
                                <w:right w:val="none" w:sz="0" w:space="0" w:color="auto"/>
                              </w:divBdr>
                            </w:div>
                            <w:div w:id="807934485">
                              <w:marLeft w:val="0"/>
                              <w:marRight w:val="0"/>
                              <w:marTop w:val="0"/>
                              <w:marBottom w:val="0"/>
                              <w:divBdr>
                                <w:top w:val="none" w:sz="0" w:space="0" w:color="auto"/>
                                <w:left w:val="none" w:sz="0" w:space="0" w:color="auto"/>
                                <w:bottom w:val="none" w:sz="0" w:space="0" w:color="auto"/>
                                <w:right w:val="none" w:sz="0" w:space="0" w:color="auto"/>
                              </w:divBdr>
                            </w:div>
                            <w:div w:id="7572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741282">
      <w:bodyDiv w:val="1"/>
      <w:marLeft w:val="0"/>
      <w:marRight w:val="0"/>
      <w:marTop w:val="0"/>
      <w:marBottom w:val="0"/>
      <w:divBdr>
        <w:top w:val="none" w:sz="0" w:space="0" w:color="auto"/>
        <w:left w:val="none" w:sz="0" w:space="0" w:color="auto"/>
        <w:bottom w:val="none" w:sz="0" w:space="0" w:color="auto"/>
        <w:right w:val="none" w:sz="0" w:space="0" w:color="auto"/>
      </w:divBdr>
      <w:divsChild>
        <w:div w:id="1815219379">
          <w:marLeft w:val="706"/>
          <w:marRight w:val="0"/>
          <w:marTop w:val="130"/>
          <w:marBottom w:val="0"/>
          <w:divBdr>
            <w:top w:val="none" w:sz="0" w:space="0" w:color="auto"/>
            <w:left w:val="none" w:sz="0" w:space="0" w:color="auto"/>
            <w:bottom w:val="none" w:sz="0" w:space="0" w:color="auto"/>
            <w:right w:val="none" w:sz="0" w:space="0" w:color="auto"/>
          </w:divBdr>
        </w:div>
        <w:div w:id="1284269384">
          <w:marLeft w:val="1354"/>
          <w:marRight w:val="0"/>
          <w:marTop w:val="216"/>
          <w:marBottom w:val="0"/>
          <w:divBdr>
            <w:top w:val="none" w:sz="0" w:space="0" w:color="auto"/>
            <w:left w:val="none" w:sz="0" w:space="0" w:color="auto"/>
            <w:bottom w:val="none" w:sz="0" w:space="0" w:color="auto"/>
            <w:right w:val="none" w:sz="0" w:space="0" w:color="auto"/>
          </w:divBdr>
        </w:div>
        <w:div w:id="518592870">
          <w:marLeft w:val="706"/>
          <w:marRight w:val="0"/>
          <w:marTop w:val="130"/>
          <w:marBottom w:val="0"/>
          <w:divBdr>
            <w:top w:val="none" w:sz="0" w:space="0" w:color="auto"/>
            <w:left w:val="none" w:sz="0" w:space="0" w:color="auto"/>
            <w:bottom w:val="none" w:sz="0" w:space="0" w:color="auto"/>
            <w:right w:val="none" w:sz="0" w:space="0" w:color="auto"/>
          </w:divBdr>
        </w:div>
        <w:div w:id="2058621100">
          <w:marLeft w:val="706"/>
          <w:marRight w:val="0"/>
          <w:marTop w:val="130"/>
          <w:marBottom w:val="0"/>
          <w:divBdr>
            <w:top w:val="none" w:sz="0" w:space="0" w:color="auto"/>
            <w:left w:val="none" w:sz="0" w:space="0" w:color="auto"/>
            <w:bottom w:val="none" w:sz="0" w:space="0" w:color="auto"/>
            <w:right w:val="none" w:sz="0" w:space="0" w:color="auto"/>
          </w:divBdr>
        </w:div>
      </w:divsChild>
    </w:div>
    <w:div w:id="912740905">
      <w:bodyDiv w:val="1"/>
      <w:marLeft w:val="0"/>
      <w:marRight w:val="0"/>
      <w:marTop w:val="0"/>
      <w:marBottom w:val="0"/>
      <w:divBdr>
        <w:top w:val="none" w:sz="0" w:space="0" w:color="auto"/>
        <w:left w:val="none" w:sz="0" w:space="0" w:color="auto"/>
        <w:bottom w:val="none" w:sz="0" w:space="0" w:color="auto"/>
        <w:right w:val="none" w:sz="0" w:space="0" w:color="auto"/>
      </w:divBdr>
    </w:div>
    <w:div w:id="1290239830">
      <w:bodyDiv w:val="1"/>
      <w:marLeft w:val="0"/>
      <w:marRight w:val="0"/>
      <w:marTop w:val="0"/>
      <w:marBottom w:val="0"/>
      <w:divBdr>
        <w:top w:val="none" w:sz="0" w:space="0" w:color="auto"/>
        <w:left w:val="none" w:sz="0" w:space="0" w:color="auto"/>
        <w:bottom w:val="none" w:sz="0" w:space="0" w:color="auto"/>
        <w:right w:val="none" w:sz="0" w:space="0" w:color="auto"/>
      </w:divBdr>
      <w:divsChild>
        <w:div w:id="638068685">
          <w:marLeft w:val="706"/>
          <w:marRight w:val="0"/>
          <w:marTop w:val="202"/>
          <w:marBottom w:val="0"/>
          <w:divBdr>
            <w:top w:val="none" w:sz="0" w:space="0" w:color="auto"/>
            <w:left w:val="none" w:sz="0" w:space="0" w:color="auto"/>
            <w:bottom w:val="none" w:sz="0" w:space="0" w:color="auto"/>
            <w:right w:val="none" w:sz="0" w:space="0" w:color="auto"/>
          </w:divBdr>
        </w:div>
        <w:div w:id="247464945">
          <w:marLeft w:val="706"/>
          <w:marRight w:val="0"/>
          <w:marTop w:val="202"/>
          <w:marBottom w:val="0"/>
          <w:divBdr>
            <w:top w:val="none" w:sz="0" w:space="0" w:color="auto"/>
            <w:left w:val="none" w:sz="0" w:space="0" w:color="auto"/>
            <w:bottom w:val="none" w:sz="0" w:space="0" w:color="auto"/>
            <w:right w:val="none" w:sz="0" w:space="0" w:color="auto"/>
          </w:divBdr>
        </w:div>
        <w:div w:id="1708288192">
          <w:marLeft w:val="706"/>
          <w:marRight w:val="0"/>
          <w:marTop w:val="202"/>
          <w:marBottom w:val="0"/>
          <w:divBdr>
            <w:top w:val="none" w:sz="0" w:space="0" w:color="auto"/>
            <w:left w:val="none" w:sz="0" w:space="0" w:color="auto"/>
            <w:bottom w:val="none" w:sz="0" w:space="0" w:color="auto"/>
            <w:right w:val="none" w:sz="0" w:space="0" w:color="auto"/>
          </w:divBdr>
        </w:div>
        <w:div w:id="754279386">
          <w:marLeft w:val="706"/>
          <w:marRight w:val="0"/>
          <w:marTop w:val="202"/>
          <w:marBottom w:val="0"/>
          <w:divBdr>
            <w:top w:val="none" w:sz="0" w:space="0" w:color="auto"/>
            <w:left w:val="none" w:sz="0" w:space="0" w:color="auto"/>
            <w:bottom w:val="none" w:sz="0" w:space="0" w:color="auto"/>
            <w:right w:val="none" w:sz="0" w:space="0" w:color="auto"/>
          </w:divBdr>
        </w:div>
      </w:divsChild>
    </w:div>
    <w:div w:id="1578512652">
      <w:bodyDiv w:val="1"/>
      <w:marLeft w:val="0"/>
      <w:marRight w:val="0"/>
      <w:marTop w:val="0"/>
      <w:marBottom w:val="0"/>
      <w:divBdr>
        <w:top w:val="none" w:sz="0" w:space="0" w:color="auto"/>
        <w:left w:val="none" w:sz="0" w:space="0" w:color="auto"/>
        <w:bottom w:val="none" w:sz="0" w:space="0" w:color="auto"/>
        <w:right w:val="none" w:sz="0" w:space="0" w:color="auto"/>
      </w:divBdr>
      <w:divsChild>
        <w:div w:id="48497136">
          <w:marLeft w:val="0"/>
          <w:marRight w:val="0"/>
          <w:marTop w:val="0"/>
          <w:marBottom w:val="160"/>
          <w:divBdr>
            <w:top w:val="none" w:sz="0" w:space="0" w:color="auto"/>
            <w:left w:val="none" w:sz="0" w:space="0" w:color="auto"/>
            <w:bottom w:val="none" w:sz="0" w:space="0" w:color="auto"/>
            <w:right w:val="none" w:sz="0" w:space="0" w:color="auto"/>
          </w:divBdr>
        </w:div>
        <w:div w:id="1748914722">
          <w:marLeft w:val="0"/>
          <w:marRight w:val="0"/>
          <w:marTop w:val="0"/>
          <w:marBottom w:val="160"/>
          <w:divBdr>
            <w:top w:val="none" w:sz="0" w:space="0" w:color="auto"/>
            <w:left w:val="none" w:sz="0" w:space="0" w:color="auto"/>
            <w:bottom w:val="none" w:sz="0" w:space="0" w:color="auto"/>
            <w:right w:val="none" w:sz="0" w:space="0" w:color="auto"/>
          </w:divBdr>
        </w:div>
        <w:div w:id="2146003727">
          <w:marLeft w:val="1627"/>
          <w:marRight w:val="0"/>
          <w:marTop w:val="77"/>
          <w:marBottom w:val="0"/>
          <w:divBdr>
            <w:top w:val="none" w:sz="0" w:space="0" w:color="auto"/>
            <w:left w:val="none" w:sz="0" w:space="0" w:color="auto"/>
            <w:bottom w:val="none" w:sz="0" w:space="0" w:color="auto"/>
            <w:right w:val="none" w:sz="0" w:space="0" w:color="auto"/>
          </w:divBdr>
        </w:div>
        <w:div w:id="908736327">
          <w:marLeft w:val="1627"/>
          <w:marRight w:val="0"/>
          <w:marTop w:val="77"/>
          <w:marBottom w:val="0"/>
          <w:divBdr>
            <w:top w:val="none" w:sz="0" w:space="0" w:color="auto"/>
            <w:left w:val="none" w:sz="0" w:space="0" w:color="auto"/>
            <w:bottom w:val="none" w:sz="0" w:space="0" w:color="auto"/>
            <w:right w:val="none" w:sz="0" w:space="0" w:color="auto"/>
          </w:divBdr>
        </w:div>
        <w:div w:id="1176380834">
          <w:marLeft w:val="1627"/>
          <w:marRight w:val="0"/>
          <w:marTop w:val="77"/>
          <w:marBottom w:val="0"/>
          <w:divBdr>
            <w:top w:val="none" w:sz="0" w:space="0" w:color="auto"/>
            <w:left w:val="none" w:sz="0" w:space="0" w:color="auto"/>
            <w:bottom w:val="none" w:sz="0" w:space="0" w:color="auto"/>
            <w:right w:val="none" w:sz="0" w:space="0" w:color="auto"/>
          </w:divBdr>
        </w:div>
        <w:div w:id="956526786">
          <w:marLeft w:val="1627"/>
          <w:marRight w:val="0"/>
          <w:marTop w:val="77"/>
          <w:marBottom w:val="0"/>
          <w:divBdr>
            <w:top w:val="none" w:sz="0" w:space="0" w:color="auto"/>
            <w:left w:val="none" w:sz="0" w:space="0" w:color="auto"/>
            <w:bottom w:val="none" w:sz="0" w:space="0" w:color="auto"/>
            <w:right w:val="none" w:sz="0" w:space="0" w:color="auto"/>
          </w:divBdr>
        </w:div>
        <w:div w:id="1783063055">
          <w:marLeft w:val="1627"/>
          <w:marRight w:val="0"/>
          <w:marTop w:val="77"/>
          <w:marBottom w:val="0"/>
          <w:divBdr>
            <w:top w:val="none" w:sz="0" w:space="0" w:color="auto"/>
            <w:left w:val="none" w:sz="0" w:space="0" w:color="auto"/>
            <w:bottom w:val="none" w:sz="0" w:space="0" w:color="auto"/>
            <w:right w:val="none" w:sz="0" w:space="0" w:color="auto"/>
          </w:divBdr>
        </w:div>
        <w:div w:id="2015842473">
          <w:marLeft w:val="1627"/>
          <w:marRight w:val="0"/>
          <w:marTop w:val="77"/>
          <w:marBottom w:val="0"/>
          <w:divBdr>
            <w:top w:val="none" w:sz="0" w:space="0" w:color="auto"/>
            <w:left w:val="none" w:sz="0" w:space="0" w:color="auto"/>
            <w:bottom w:val="none" w:sz="0" w:space="0" w:color="auto"/>
            <w:right w:val="none" w:sz="0" w:space="0" w:color="auto"/>
          </w:divBdr>
        </w:div>
        <w:div w:id="1997800044">
          <w:marLeft w:val="1627"/>
          <w:marRight w:val="0"/>
          <w:marTop w:val="77"/>
          <w:marBottom w:val="0"/>
          <w:divBdr>
            <w:top w:val="none" w:sz="0" w:space="0" w:color="auto"/>
            <w:left w:val="none" w:sz="0" w:space="0" w:color="auto"/>
            <w:bottom w:val="none" w:sz="0" w:space="0" w:color="auto"/>
            <w:right w:val="none" w:sz="0" w:space="0" w:color="auto"/>
          </w:divBdr>
        </w:div>
        <w:div w:id="1936596579">
          <w:marLeft w:val="0"/>
          <w:marRight w:val="0"/>
          <w:marTop w:val="0"/>
          <w:marBottom w:val="160"/>
          <w:divBdr>
            <w:top w:val="none" w:sz="0" w:space="0" w:color="auto"/>
            <w:left w:val="none" w:sz="0" w:space="0" w:color="auto"/>
            <w:bottom w:val="none" w:sz="0" w:space="0" w:color="auto"/>
            <w:right w:val="none" w:sz="0" w:space="0" w:color="auto"/>
          </w:divBdr>
        </w:div>
        <w:div w:id="1386686955">
          <w:marLeft w:val="0"/>
          <w:marRight w:val="0"/>
          <w:marTop w:val="0"/>
          <w:marBottom w:val="160"/>
          <w:divBdr>
            <w:top w:val="none" w:sz="0" w:space="0" w:color="auto"/>
            <w:left w:val="none" w:sz="0" w:space="0" w:color="auto"/>
            <w:bottom w:val="none" w:sz="0" w:space="0" w:color="auto"/>
            <w:right w:val="none" w:sz="0" w:space="0" w:color="auto"/>
          </w:divBdr>
        </w:div>
        <w:div w:id="608855446">
          <w:marLeft w:val="0"/>
          <w:marRight w:val="0"/>
          <w:marTop w:val="0"/>
          <w:marBottom w:val="160"/>
          <w:divBdr>
            <w:top w:val="none" w:sz="0" w:space="0" w:color="auto"/>
            <w:left w:val="none" w:sz="0" w:space="0" w:color="auto"/>
            <w:bottom w:val="none" w:sz="0" w:space="0" w:color="auto"/>
            <w:right w:val="none" w:sz="0" w:space="0" w:color="auto"/>
          </w:divBdr>
        </w:div>
      </w:divsChild>
    </w:div>
    <w:div w:id="1851026628">
      <w:bodyDiv w:val="1"/>
      <w:marLeft w:val="0"/>
      <w:marRight w:val="0"/>
      <w:marTop w:val="0"/>
      <w:marBottom w:val="0"/>
      <w:divBdr>
        <w:top w:val="none" w:sz="0" w:space="0" w:color="auto"/>
        <w:left w:val="none" w:sz="0" w:space="0" w:color="auto"/>
        <w:bottom w:val="none" w:sz="0" w:space="0" w:color="auto"/>
        <w:right w:val="none" w:sz="0" w:space="0" w:color="auto"/>
      </w:divBdr>
      <w:divsChild>
        <w:div w:id="1120605679">
          <w:marLeft w:val="706"/>
          <w:marRight w:val="0"/>
          <w:marTop w:val="202"/>
          <w:marBottom w:val="0"/>
          <w:divBdr>
            <w:top w:val="none" w:sz="0" w:space="0" w:color="auto"/>
            <w:left w:val="none" w:sz="0" w:space="0" w:color="auto"/>
            <w:bottom w:val="none" w:sz="0" w:space="0" w:color="auto"/>
            <w:right w:val="none" w:sz="0" w:space="0" w:color="auto"/>
          </w:divBdr>
        </w:div>
        <w:div w:id="1988435637">
          <w:marLeft w:val="706"/>
          <w:marRight w:val="0"/>
          <w:marTop w:val="202"/>
          <w:marBottom w:val="0"/>
          <w:divBdr>
            <w:top w:val="none" w:sz="0" w:space="0" w:color="auto"/>
            <w:left w:val="none" w:sz="0" w:space="0" w:color="auto"/>
            <w:bottom w:val="none" w:sz="0" w:space="0" w:color="auto"/>
            <w:right w:val="none" w:sz="0" w:space="0" w:color="auto"/>
          </w:divBdr>
        </w:div>
        <w:div w:id="1113671231">
          <w:marLeft w:val="706"/>
          <w:marRight w:val="0"/>
          <w:marTop w:val="20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Genzyme</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costler</dc:creator>
  <cp:lastModifiedBy>Admin</cp:lastModifiedBy>
  <cp:revision>2</cp:revision>
  <cp:lastPrinted>2011-12-03T04:04:00Z</cp:lastPrinted>
  <dcterms:created xsi:type="dcterms:W3CDTF">2012-01-11T20:31:00Z</dcterms:created>
  <dcterms:modified xsi:type="dcterms:W3CDTF">2012-01-11T20:31:00Z</dcterms:modified>
</cp:coreProperties>
</file>