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customXml/itemProps3.xml" ContentType="application/vnd.openxmlformats-officedocument.customXmlProperti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EFA" w:rsidRDefault="00343A9F" w:rsidP="00EE3EFA">
      <w:pPr>
        <w:pStyle w:val="Title"/>
        <w:rPr>
          <w:smallCaps/>
          <w:sz w:val="36"/>
          <w:szCs w:val="36"/>
        </w:rPr>
      </w:pPr>
      <w:r>
        <w:rPr>
          <w:smallCaps/>
          <w:sz w:val="36"/>
          <w:szCs w:val="36"/>
        </w:rPr>
        <w:t>Robert Robinson</w:t>
      </w:r>
    </w:p>
    <w:p w:rsidR="00EE3EFA" w:rsidRDefault="00EE3EFA" w:rsidP="00EE3EFA">
      <w:pPr>
        <w:pStyle w:val="Subtitle"/>
        <w:spacing w:before="60"/>
        <w:rPr>
          <w:color w:val="FF0000"/>
        </w:rPr>
      </w:pPr>
      <w:r>
        <w:t>585 West 214</w:t>
      </w:r>
      <w:r>
        <w:rPr>
          <w:vertAlign w:val="superscript"/>
        </w:rPr>
        <w:t>th</w:t>
      </w:r>
      <w:r>
        <w:t xml:space="preserve"> Street, 2C </w:t>
      </w:r>
      <w:r w:rsidR="00DA45BA">
        <w:t xml:space="preserve"> </w:t>
      </w:r>
    </w:p>
    <w:p w:rsidR="00EE3EFA" w:rsidRDefault="00EE3EFA" w:rsidP="00EE3EFA">
      <w:pPr>
        <w:pStyle w:val="Subtitle"/>
        <w:pBdr>
          <w:bottom w:val="thickThinMediumGap" w:sz="18" w:space="1" w:color="auto"/>
        </w:pBdr>
      </w:pPr>
      <w:r>
        <w:t>New York, NY  10034</w:t>
      </w:r>
    </w:p>
    <w:p w:rsidR="00EE3EFA" w:rsidRPr="00EE3EFA" w:rsidRDefault="00343A9F" w:rsidP="00EE3EFA">
      <w:pPr>
        <w:tabs>
          <w:tab w:val="right" w:pos="9900"/>
        </w:tabs>
        <w:rPr>
          <w:rFonts w:eastAsiaTheme="minorEastAsia"/>
          <w:b/>
          <w:bCs/>
          <w:smallCaps/>
          <w:sz w:val="21"/>
          <w:szCs w:val="21"/>
        </w:rPr>
      </w:pPr>
      <w:r>
        <w:rPr>
          <w:rFonts w:eastAsiaTheme="minorEastAsia"/>
          <w:b/>
          <w:bCs/>
          <w:i/>
          <w:iCs/>
          <w:sz w:val="20"/>
          <w:szCs w:val="20"/>
        </w:rPr>
        <w:t>917.977.0468</w:t>
      </w:r>
      <w:r w:rsidR="00EE3EFA" w:rsidRPr="00EE3EFA">
        <w:rPr>
          <w:rFonts w:eastAsiaTheme="minorEastAsia"/>
          <w:b/>
          <w:bCs/>
          <w:i/>
          <w:iCs/>
          <w:sz w:val="20"/>
          <w:szCs w:val="20"/>
        </w:rPr>
        <w:tab/>
      </w:r>
      <w:r w:rsidR="00EE3EFA">
        <w:rPr>
          <w:rFonts w:eastAsiaTheme="minorEastAsia"/>
          <w:b/>
          <w:bCs/>
          <w:i/>
          <w:iCs/>
          <w:sz w:val="20"/>
          <w:szCs w:val="20"/>
        </w:rPr>
        <w:t xml:space="preserve">          </w:t>
      </w:r>
      <w:r>
        <w:rPr>
          <w:rFonts w:eastAsiaTheme="minorEastAsia"/>
          <w:b/>
          <w:bCs/>
          <w:i/>
          <w:iCs/>
          <w:sz w:val="20"/>
          <w:szCs w:val="20"/>
        </w:rPr>
        <w:t>robinson.robert6@gmail.com</w:t>
      </w:r>
    </w:p>
    <w:p w:rsidR="00EE3EFA" w:rsidRPr="00EE3EFA" w:rsidRDefault="00EE3EFA" w:rsidP="00EE3EFA">
      <w:pPr>
        <w:jc w:val="both"/>
        <w:rPr>
          <w:rFonts w:eastAsiaTheme="minorEastAsia"/>
          <w:b/>
          <w:bCs/>
          <w:smallCaps/>
          <w:sz w:val="21"/>
          <w:szCs w:val="21"/>
        </w:rPr>
      </w:pPr>
    </w:p>
    <w:p w:rsidR="00D82027" w:rsidRPr="00D82027" w:rsidRDefault="00D82027" w:rsidP="00D82027">
      <w:pPr>
        <w:keepNext/>
        <w:jc w:val="center"/>
        <w:outlineLvl w:val="4"/>
        <w:rPr>
          <w:rFonts w:eastAsiaTheme="minorEastAsia"/>
          <w:b/>
          <w:bCs/>
          <w:smallCaps/>
          <w:sz w:val="21"/>
          <w:szCs w:val="21"/>
          <w:u w:val="single"/>
        </w:rPr>
      </w:pPr>
      <w:r w:rsidRPr="00D82027">
        <w:rPr>
          <w:rFonts w:eastAsiaTheme="minorEastAsia"/>
          <w:b/>
          <w:bCs/>
          <w:smallCaps/>
          <w:sz w:val="21"/>
          <w:szCs w:val="21"/>
          <w:u w:val="single"/>
        </w:rPr>
        <w:t>SUMMARY</w:t>
      </w:r>
    </w:p>
    <w:p w:rsidR="00B52058" w:rsidRPr="00B52058" w:rsidRDefault="00B52058" w:rsidP="00B52058">
      <w:pPr>
        <w:rPr>
          <w:sz w:val="21"/>
          <w:szCs w:val="21"/>
        </w:rPr>
      </w:pPr>
    </w:p>
    <w:p w:rsidR="00D82027" w:rsidRDefault="00E46ECC" w:rsidP="00D82027">
      <w:pPr>
        <w:spacing w:after="120"/>
        <w:jc w:val="both"/>
        <w:rPr>
          <w:color w:val="008080"/>
          <w:sz w:val="21"/>
          <w:szCs w:val="21"/>
        </w:rPr>
      </w:pPr>
      <w:r w:rsidRPr="00E46ECC">
        <w:rPr>
          <w:color w:val="333333"/>
          <w:sz w:val="20"/>
          <w:szCs w:val="20"/>
        </w:rPr>
        <w:t>Sen</w:t>
      </w:r>
      <w:r>
        <w:rPr>
          <w:color w:val="333333"/>
          <w:sz w:val="20"/>
          <w:szCs w:val="20"/>
        </w:rPr>
        <w:t>ior Project Manager with over 18</w:t>
      </w:r>
      <w:r w:rsidRPr="00E46ECC">
        <w:rPr>
          <w:color w:val="333333"/>
          <w:sz w:val="20"/>
          <w:szCs w:val="20"/>
        </w:rPr>
        <w:t xml:space="preserve"> years of Information Technology and business management experience with key emphasis on data center infrastructure project management, messaging, Microsoft technologies, Active Directory, UNIX, </w:t>
      </w:r>
      <w:r>
        <w:rPr>
          <w:color w:val="333333"/>
          <w:sz w:val="20"/>
          <w:szCs w:val="20"/>
        </w:rPr>
        <w:t xml:space="preserve">vendor and </w:t>
      </w:r>
      <w:r w:rsidRPr="00E46ECC">
        <w:rPr>
          <w:color w:val="333333"/>
          <w:sz w:val="20"/>
          <w:szCs w:val="20"/>
        </w:rPr>
        <w:t>client management</w:t>
      </w:r>
      <w:r>
        <w:rPr>
          <w:color w:val="333333"/>
          <w:sz w:val="20"/>
          <w:szCs w:val="20"/>
        </w:rPr>
        <w:t>.</w:t>
      </w:r>
    </w:p>
    <w:tbl>
      <w:tblPr>
        <w:tblW w:w="9648" w:type="dxa"/>
        <w:tblInd w:w="-106" w:type="dxa"/>
        <w:tblLook w:val="0000"/>
      </w:tblPr>
      <w:tblGrid>
        <w:gridCol w:w="4788"/>
        <w:gridCol w:w="4860"/>
      </w:tblGrid>
      <w:tr w:rsidR="00D82027">
        <w:tc>
          <w:tcPr>
            <w:tcW w:w="4788" w:type="dxa"/>
            <w:tcBorders>
              <w:top w:val="nil"/>
              <w:left w:val="nil"/>
              <w:bottom w:val="nil"/>
              <w:right w:val="nil"/>
            </w:tcBorders>
          </w:tcPr>
          <w:p w:rsidR="00D82027" w:rsidRDefault="00D82027" w:rsidP="00B5674E">
            <w:pPr>
              <w:numPr>
                <w:ilvl w:val="0"/>
                <w:numId w:val="5"/>
              </w:numPr>
              <w:rPr>
                <w:color w:val="008080"/>
                <w:sz w:val="21"/>
                <w:szCs w:val="21"/>
              </w:rPr>
            </w:pPr>
            <w:r>
              <w:rPr>
                <w:sz w:val="21"/>
                <w:szCs w:val="21"/>
              </w:rPr>
              <w:t>Management Consulting</w:t>
            </w:r>
          </w:p>
        </w:tc>
        <w:tc>
          <w:tcPr>
            <w:tcW w:w="4860" w:type="dxa"/>
            <w:tcBorders>
              <w:top w:val="nil"/>
              <w:left w:val="nil"/>
              <w:bottom w:val="nil"/>
              <w:right w:val="nil"/>
            </w:tcBorders>
          </w:tcPr>
          <w:p w:rsidR="00D82027" w:rsidRDefault="00D82027" w:rsidP="00B5674E">
            <w:pPr>
              <w:numPr>
                <w:ilvl w:val="0"/>
                <w:numId w:val="5"/>
              </w:numPr>
              <w:rPr>
                <w:color w:val="008080"/>
                <w:sz w:val="21"/>
                <w:szCs w:val="21"/>
              </w:rPr>
            </w:pPr>
            <w:r>
              <w:rPr>
                <w:sz w:val="21"/>
                <w:szCs w:val="21"/>
              </w:rPr>
              <w:t>Business Development</w:t>
            </w:r>
          </w:p>
        </w:tc>
      </w:tr>
      <w:tr w:rsidR="00D82027">
        <w:tc>
          <w:tcPr>
            <w:tcW w:w="4788" w:type="dxa"/>
            <w:tcBorders>
              <w:top w:val="nil"/>
              <w:left w:val="nil"/>
              <w:bottom w:val="nil"/>
              <w:right w:val="nil"/>
            </w:tcBorders>
          </w:tcPr>
          <w:p w:rsidR="00D82027" w:rsidRPr="005D1544" w:rsidRDefault="00F278EB" w:rsidP="00B5674E">
            <w:pPr>
              <w:numPr>
                <w:ilvl w:val="0"/>
                <w:numId w:val="5"/>
              </w:numPr>
              <w:rPr>
                <w:color w:val="008080"/>
                <w:sz w:val="21"/>
                <w:szCs w:val="21"/>
              </w:rPr>
            </w:pPr>
            <w:r>
              <w:rPr>
                <w:sz w:val="21"/>
                <w:szCs w:val="21"/>
              </w:rPr>
              <w:t>Professional Service, Sales, Delivery and Client Management</w:t>
            </w:r>
          </w:p>
          <w:p w:rsidR="005D1544" w:rsidRDefault="005D1544" w:rsidP="00B5674E">
            <w:pPr>
              <w:numPr>
                <w:ilvl w:val="0"/>
                <w:numId w:val="5"/>
              </w:numPr>
              <w:rPr>
                <w:color w:val="008080"/>
                <w:sz w:val="21"/>
                <w:szCs w:val="21"/>
              </w:rPr>
            </w:pPr>
            <w:r>
              <w:rPr>
                <w:sz w:val="21"/>
                <w:szCs w:val="21"/>
              </w:rPr>
              <w:t>IT Strategy and Planning</w:t>
            </w:r>
          </w:p>
        </w:tc>
        <w:tc>
          <w:tcPr>
            <w:tcW w:w="4860" w:type="dxa"/>
            <w:tcBorders>
              <w:top w:val="nil"/>
              <w:left w:val="nil"/>
              <w:bottom w:val="nil"/>
              <w:right w:val="nil"/>
            </w:tcBorders>
          </w:tcPr>
          <w:p w:rsidR="00D82027" w:rsidRDefault="00F278EB" w:rsidP="00B5674E">
            <w:pPr>
              <w:pStyle w:val="ListParagraph"/>
              <w:numPr>
                <w:ilvl w:val="0"/>
                <w:numId w:val="5"/>
              </w:numPr>
              <w:rPr>
                <w:color w:val="000000" w:themeColor="text1"/>
                <w:sz w:val="21"/>
                <w:szCs w:val="21"/>
              </w:rPr>
            </w:pPr>
            <w:r w:rsidRPr="00F278EB">
              <w:rPr>
                <w:color w:val="000000" w:themeColor="text1"/>
                <w:sz w:val="21"/>
                <w:szCs w:val="21"/>
              </w:rPr>
              <w:t>Project Management</w:t>
            </w:r>
          </w:p>
          <w:p w:rsidR="00F278EB" w:rsidRPr="005D1544" w:rsidRDefault="00F278EB" w:rsidP="00B5674E">
            <w:pPr>
              <w:pStyle w:val="ListParagraph"/>
              <w:numPr>
                <w:ilvl w:val="0"/>
                <w:numId w:val="5"/>
              </w:numPr>
              <w:rPr>
                <w:color w:val="000000" w:themeColor="text1"/>
                <w:sz w:val="21"/>
                <w:szCs w:val="21"/>
              </w:rPr>
            </w:pPr>
            <w:r w:rsidRPr="00F278EB">
              <w:rPr>
                <w:sz w:val="21"/>
                <w:szCs w:val="21"/>
              </w:rPr>
              <w:t>Customer Relationship and Account Management</w:t>
            </w:r>
          </w:p>
          <w:p w:rsidR="005D1544" w:rsidRPr="00F278EB" w:rsidRDefault="005D1544" w:rsidP="00B5674E">
            <w:pPr>
              <w:pStyle w:val="ListParagraph"/>
              <w:numPr>
                <w:ilvl w:val="0"/>
                <w:numId w:val="5"/>
              </w:numPr>
              <w:rPr>
                <w:color w:val="000000" w:themeColor="text1"/>
                <w:sz w:val="21"/>
                <w:szCs w:val="21"/>
              </w:rPr>
            </w:pPr>
            <w:r>
              <w:rPr>
                <w:sz w:val="21"/>
                <w:szCs w:val="21"/>
              </w:rPr>
              <w:t>Organization Design</w:t>
            </w:r>
          </w:p>
        </w:tc>
      </w:tr>
      <w:tr w:rsidR="00D82027">
        <w:trPr>
          <w:trHeight w:val="207"/>
        </w:trPr>
        <w:tc>
          <w:tcPr>
            <w:tcW w:w="4788" w:type="dxa"/>
            <w:tcBorders>
              <w:top w:val="nil"/>
              <w:left w:val="nil"/>
              <w:bottom w:val="nil"/>
              <w:right w:val="nil"/>
            </w:tcBorders>
          </w:tcPr>
          <w:p w:rsidR="00D82027" w:rsidRPr="005D1544" w:rsidRDefault="00D82027" w:rsidP="005D1544">
            <w:pPr>
              <w:ind w:left="360"/>
              <w:rPr>
                <w:color w:val="008080"/>
                <w:sz w:val="21"/>
                <w:szCs w:val="21"/>
              </w:rPr>
            </w:pPr>
          </w:p>
        </w:tc>
        <w:tc>
          <w:tcPr>
            <w:tcW w:w="4860" w:type="dxa"/>
            <w:tcBorders>
              <w:top w:val="nil"/>
              <w:left w:val="nil"/>
              <w:bottom w:val="nil"/>
              <w:right w:val="nil"/>
            </w:tcBorders>
          </w:tcPr>
          <w:p w:rsidR="00D82027" w:rsidRDefault="00D82027" w:rsidP="005D1544">
            <w:pPr>
              <w:rPr>
                <w:color w:val="008080"/>
                <w:sz w:val="21"/>
                <w:szCs w:val="21"/>
              </w:rPr>
            </w:pPr>
          </w:p>
        </w:tc>
      </w:tr>
      <w:tr w:rsidR="00D82027">
        <w:tc>
          <w:tcPr>
            <w:tcW w:w="4788" w:type="dxa"/>
            <w:tcBorders>
              <w:top w:val="nil"/>
              <w:left w:val="nil"/>
              <w:bottom w:val="nil"/>
              <w:right w:val="nil"/>
            </w:tcBorders>
          </w:tcPr>
          <w:p w:rsidR="00D82027" w:rsidRDefault="00D82027" w:rsidP="005D1544">
            <w:pPr>
              <w:ind w:left="360"/>
              <w:rPr>
                <w:sz w:val="21"/>
                <w:szCs w:val="21"/>
              </w:rPr>
            </w:pPr>
          </w:p>
        </w:tc>
        <w:tc>
          <w:tcPr>
            <w:tcW w:w="4860" w:type="dxa"/>
            <w:tcBorders>
              <w:top w:val="nil"/>
              <w:left w:val="nil"/>
              <w:bottom w:val="nil"/>
              <w:right w:val="nil"/>
            </w:tcBorders>
          </w:tcPr>
          <w:p w:rsidR="00D82027" w:rsidRDefault="00D82027" w:rsidP="00F278EB">
            <w:pPr>
              <w:rPr>
                <w:sz w:val="21"/>
                <w:szCs w:val="21"/>
              </w:rPr>
            </w:pPr>
          </w:p>
        </w:tc>
      </w:tr>
      <w:tr w:rsidR="00D82027">
        <w:trPr>
          <w:trHeight w:val="153"/>
        </w:trPr>
        <w:tc>
          <w:tcPr>
            <w:tcW w:w="4788" w:type="dxa"/>
            <w:tcBorders>
              <w:top w:val="nil"/>
              <w:left w:val="nil"/>
              <w:bottom w:val="nil"/>
              <w:right w:val="nil"/>
            </w:tcBorders>
          </w:tcPr>
          <w:p w:rsidR="00D82027" w:rsidRDefault="00D82027" w:rsidP="00F278EB">
            <w:pPr>
              <w:ind w:left="360"/>
              <w:rPr>
                <w:sz w:val="21"/>
                <w:szCs w:val="21"/>
              </w:rPr>
            </w:pPr>
          </w:p>
        </w:tc>
        <w:tc>
          <w:tcPr>
            <w:tcW w:w="4860" w:type="dxa"/>
            <w:tcBorders>
              <w:top w:val="nil"/>
              <w:left w:val="nil"/>
              <w:bottom w:val="nil"/>
              <w:right w:val="nil"/>
            </w:tcBorders>
          </w:tcPr>
          <w:p w:rsidR="00D82027" w:rsidRDefault="00D82027" w:rsidP="00F278EB">
            <w:pPr>
              <w:rPr>
                <w:sz w:val="21"/>
                <w:szCs w:val="21"/>
              </w:rPr>
            </w:pPr>
          </w:p>
        </w:tc>
      </w:tr>
    </w:tbl>
    <w:p w:rsidR="005148A7" w:rsidRDefault="005148A7" w:rsidP="00B52058">
      <w:pPr>
        <w:rPr>
          <w:sz w:val="21"/>
          <w:szCs w:val="21"/>
        </w:rPr>
      </w:pPr>
    </w:p>
    <w:p w:rsidR="00D82027" w:rsidRPr="00D82027" w:rsidRDefault="00D82027" w:rsidP="00D82027">
      <w:pPr>
        <w:jc w:val="center"/>
        <w:rPr>
          <w:rFonts w:eastAsiaTheme="minorEastAsia"/>
          <w:b/>
          <w:bCs/>
          <w:smallCaps/>
          <w:sz w:val="21"/>
          <w:szCs w:val="21"/>
          <w:u w:val="single"/>
        </w:rPr>
      </w:pPr>
      <w:r w:rsidRPr="00D82027">
        <w:rPr>
          <w:rFonts w:eastAsiaTheme="minorEastAsia"/>
          <w:b/>
          <w:bCs/>
          <w:smallCaps/>
          <w:sz w:val="21"/>
          <w:szCs w:val="21"/>
          <w:u w:val="single"/>
        </w:rPr>
        <w:t>PROFESSIONAL EXPERIENCE</w:t>
      </w:r>
    </w:p>
    <w:p w:rsidR="00D82027" w:rsidRPr="00D82027" w:rsidRDefault="00D82027" w:rsidP="00D82027">
      <w:pPr>
        <w:jc w:val="both"/>
        <w:rPr>
          <w:rFonts w:eastAsiaTheme="minorEastAsia"/>
          <w:b/>
          <w:bCs/>
          <w:smallCaps/>
          <w:sz w:val="21"/>
          <w:szCs w:val="21"/>
        </w:rPr>
      </w:pPr>
    </w:p>
    <w:p w:rsidR="003F63DB" w:rsidRDefault="00302A65" w:rsidP="003F63DB">
      <w:pPr>
        <w:keepNext/>
        <w:tabs>
          <w:tab w:val="right" w:pos="9900"/>
        </w:tabs>
        <w:ind w:right="36"/>
        <w:jc w:val="both"/>
        <w:outlineLvl w:val="5"/>
        <w:rPr>
          <w:rFonts w:eastAsiaTheme="minorEastAsia"/>
          <w:b/>
          <w:bCs/>
          <w:sz w:val="21"/>
          <w:szCs w:val="21"/>
        </w:rPr>
      </w:pPr>
      <w:r>
        <w:rPr>
          <w:rFonts w:eastAsiaTheme="minorEastAsia"/>
          <w:b/>
          <w:bCs/>
          <w:caps/>
          <w:sz w:val="21"/>
          <w:szCs w:val="21"/>
        </w:rPr>
        <w:t>UNICEF</w:t>
      </w:r>
      <w:r w:rsidR="00D82027" w:rsidRPr="00D82027">
        <w:rPr>
          <w:rFonts w:eastAsiaTheme="minorEastAsia"/>
          <w:caps/>
          <w:sz w:val="21"/>
          <w:szCs w:val="21"/>
        </w:rPr>
        <w:t xml:space="preserve">, </w:t>
      </w:r>
      <w:r w:rsidR="00D82027" w:rsidRPr="003F63DB">
        <w:rPr>
          <w:rFonts w:eastAsiaTheme="minorEastAsia"/>
          <w:b/>
          <w:caps/>
          <w:sz w:val="21"/>
          <w:szCs w:val="21"/>
        </w:rPr>
        <w:t>N</w:t>
      </w:r>
      <w:r w:rsidR="00D82027" w:rsidRPr="003F63DB">
        <w:rPr>
          <w:rFonts w:eastAsiaTheme="minorEastAsia"/>
          <w:b/>
          <w:sz w:val="21"/>
          <w:szCs w:val="21"/>
        </w:rPr>
        <w:t>ew York</w:t>
      </w:r>
      <w:r w:rsidR="00D82027" w:rsidRPr="003F63DB">
        <w:rPr>
          <w:rFonts w:eastAsiaTheme="minorEastAsia"/>
          <w:b/>
          <w:caps/>
          <w:sz w:val="21"/>
          <w:szCs w:val="21"/>
        </w:rPr>
        <w:t>, ny</w:t>
      </w:r>
      <w:r w:rsidR="003F63DB">
        <w:rPr>
          <w:rFonts w:eastAsiaTheme="minorEastAsia"/>
          <w:caps/>
          <w:sz w:val="21"/>
          <w:szCs w:val="21"/>
        </w:rPr>
        <w:tab/>
      </w:r>
      <w:r w:rsidR="00643266">
        <w:rPr>
          <w:rFonts w:eastAsiaTheme="minorEastAsia"/>
          <w:caps/>
          <w:sz w:val="21"/>
          <w:szCs w:val="21"/>
        </w:rPr>
        <w:t xml:space="preserve"> </w:t>
      </w:r>
      <w:r w:rsidR="003F63DB" w:rsidRPr="00C23244">
        <w:rPr>
          <w:rFonts w:eastAsiaTheme="minorEastAsia"/>
          <w:b/>
          <w:caps/>
          <w:sz w:val="21"/>
          <w:szCs w:val="21"/>
        </w:rPr>
        <w:t>2</w:t>
      </w:r>
      <w:r w:rsidRPr="00C23244">
        <w:rPr>
          <w:rFonts w:eastAsiaTheme="minorEastAsia"/>
          <w:b/>
          <w:bCs/>
          <w:sz w:val="21"/>
          <w:szCs w:val="21"/>
        </w:rPr>
        <w:t>009</w:t>
      </w:r>
      <w:r w:rsidR="00643266">
        <w:rPr>
          <w:rFonts w:eastAsiaTheme="minorEastAsia"/>
          <w:b/>
          <w:bCs/>
          <w:sz w:val="21"/>
          <w:szCs w:val="21"/>
        </w:rPr>
        <w:t xml:space="preserve"> – Present</w:t>
      </w:r>
    </w:p>
    <w:p w:rsidR="00D82027" w:rsidRPr="00D82027" w:rsidRDefault="00302A65" w:rsidP="003F63DB">
      <w:pPr>
        <w:keepNext/>
        <w:tabs>
          <w:tab w:val="right" w:pos="9900"/>
        </w:tabs>
        <w:ind w:right="36"/>
        <w:jc w:val="both"/>
        <w:outlineLvl w:val="5"/>
        <w:rPr>
          <w:rFonts w:eastAsiaTheme="minorEastAsia"/>
          <w:b/>
          <w:bCs/>
          <w:sz w:val="21"/>
          <w:szCs w:val="21"/>
          <w:u w:val="single"/>
        </w:rPr>
      </w:pPr>
      <w:r>
        <w:rPr>
          <w:rFonts w:eastAsiaTheme="minorEastAsia"/>
          <w:b/>
          <w:bCs/>
          <w:sz w:val="21"/>
          <w:szCs w:val="21"/>
          <w:u w:val="single"/>
        </w:rPr>
        <w:t>Senior Project Manager</w:t>
      </w:r>
    </w:p>
    <w:p w:rsidR="00010669" w:rsidRPr="006A4B2B" w:rsidRDefault="00010669" w:rsidP="00010669">
      <w:pPr>
        <w:tabs>
          <w:tab w:val="left" w:pos="8280"/>
        </w:tabs>
        <w:ind w:right="-144"/>
        <w:rPr>
          <w:rFonts w:ascii="Arial" w:hAnsi="Arial"/>
          <w:b/>
          <w:sz w:val="20"/>
          <w:szCs w:val="20"/>
        </w:rPr>
      </w:pPr>
      <w:r w:rsidRPr="00010669">
        <w:rPr>
          <w:sz w:val="20"/>
          <w:szCs w:val="20"/>
        </w:rPr>
        <w:t xml:space="preserve">Senior Project Manager charged with </w:t>
      </w:r>
      <w:r>
        <w:rPr>
          <w:sz w:val="20"/>
          <w:szCs w:val="20"/>
        </w:rPr>
        <w:t xml:space="preserve">global </w:t>
      </w:r>
      <w:r w:rsidRPr="00010669">
        <w:rPr>
          <w:sz w:val="20"/>
          <w:szCs w:val="20"/>
        </w:rPr>
        <w:t xml:space="preserve">email migration from Lotus Notes to Microsoft Exchange 2007.  </w:t>
      </w:r>
      <w:r w:rsidR="00D11373">
        <w:rPr>
          <w:sz w:val="20"/>
          <w:szCs w:val="20"/>
        </w:rPr>
        <w:t>Project Manager d</w:t>
      </w:r>
      <w:r w:rsidRPr="00010669">
        <w:rPr>
          <w:sz w:val="20"/>
          <w:szCs w:val="20"/>
        </w:rPr>
        <w:t>rives establishment of new messaging environment utilizing Exchange 2007</w:t>
      </w:r>
      <w:r w:rsidR="00D11373">
        <w:rPr>
          <w:sz w:val="20"/>
          <w:szCs w:val="20"/>
        </w:rPr>
        <w:t xml:space="preserve">from </w:t>
      </w:r>
      <w:r w:rsidR="00AB56B2">
        <w:rPr>
          <w:sz w:val="20"/>
          <w:szCs w:val="20"/>
        </w:rPr>
        <w:t xml:space="preserve">legacy </w:t>
      </w:r>
      <w:r w:rsidR="00D11373">
        <w:rPr>
          <w:sz w:val="20"/>
          <w:szCs w:val="20"/>
        </w:rPr>
        <w:t>Domino 8.5</w:t>
      </w:r>
      <w:r w:rsidRPr="00010669">
        <w:rPr>
          <w:sz w:val="20"/>
          <w:szCs w:val="20"/>
        </w:rPr>
        <w:t xml:space="preserve">. </w:t>
      </w:r>
      <w:r w:rsidR="00AB56B2">
        <w:rPr>
          <w:sz w:val="20"/>
          <w:szCs w:val="20"/>
        </w:rPr>
        <w:t xml:space="preserve">Migration required customized solution to address bandwidth </w:t>
      </w:r>
      <w:r w:rsidR="00636441">
        <w:rPr>
          <w:sz w:val="20"/>
          <w:szCs w:val="20"/>
        </w:rPr>
        <w:t xml:space="preserve">constraints at </w:t>
      </w:r>
      <w:r w:rsidR="00AB56B2">
        <w:rPr>
          <w:sz w:val="20"/>
          <w:szCs w:val="20"/>
        </w:rPr>
        <w:t xml:space="preserve">international sites. </w:t>
      </w:r>
      <w:r w:rsidR="00636441">
        <w:rPr>
          <w:sz w:val="20"/>
          <w:szCs w:val="20"/>
        </w:rPr>
        <w:t xml:space="preserve">Work around for inability to perform </w:t>
      </w:r>
      <w:r w:rsidR="00AB56B2">
        <w:rPr>
          <w:sz w:val="20"/>
          <w:szCs w:val="20"/>
        </w:rPr>
        <w:t>Active Directory Exchange schema</w:t>
      </w:r>
      <w:r w:rsidRPr="00010669">
        <w:rPr>
          <w:sz w:val="20"/>
          <w:szCs w:val="20"/>
        </w:rPr>
        <w:t xml:space="preserve"> </w:t>
      </w:r>
      <w:r w:rsidR="00636441">
        <w:rPr>
          <w:sz w:val="20"/>
          <w:szCs w:val="20"/>
        </w:rPr>
        <w:t>extension required creation of staging AD utilizing Microsoft Forefront Identity</w:t>
      </w:r>
      <w:r w:rsidR="00636441" w:rsidRPr="00636441">
        <w:rPr>
          <w:sz w:val="20"/>
          <w:szCs w:val="20"/>
        </w:rPr>
        <w:t xml:space="preserve"> </w:t>
      </w:r>
      <w:r w:rsidR="00636441">
        <w:rPr>
          <w:sz w:val="20"/>
          <w:szCs w:val="20"/>
        </w:rPr>
        <w:t xml:space="preserve">Manager to synchronize AD environment with Notes LDAP to properly flow attributes to Exchange 2007. </w:t>
      </w:r>
      <w:r w:rsidR="00AB56B2" w:rsidRPr="00AB56B2">
        <w:rPr>
          <w:sz w:val="20"/>
          <w:szCs w:val="20"/>
        </w:rPr>
        <w:t>Accountable</w:t>
      </w:r>
      <w:r w:rsidR="00AB56B2">
        <w:rPr>
          <w:sz w:val="20"/>
          <w:szCs w:val="20"/>
        </w:rPr>
        <w:t xml:space="preserve"> </w:t>
      </w:r>
      <w:r w:rsidRPr="00010669">
        <w:rPr>
          <w:sz w:val="20"/>
          <w:szCs w:val="20"/>
        </w:rPr>
        <w:t xml:space="preserve">for the migration </w:t>
      </w:r>
      <w:r w:rsidR="00AB56B2" w:rsidRPr="00010669">
        <w:rPr>
          <w:sz w:val="20"/>
          <w:szCs w:val="20"/>
        </w:rPr>
        <w:t xml:space="preserve">of </w:t>
      </w:r>
      <w:r w:rsidR="00AB56B2">
        <w:rPr>
          <w:sz w:val="20"/>
          <w:szCs w:val="20"/>
        </w:rPr>
        <w:t>3000</w:t>
      </w:r>
      <w:r w:rsidRPr="00010669">
        <w:rPr>
          <w:sz w:val="20"/>
          <w:szCs w:val="20"/>
        </w:rPr>
        <w:t xml:space="preserve"> legacy mailboxes in Notes environment to new platform</w:t>
      </w:r>
      <w:r w:rsidR="00D11373">
        <w:rPr>
          <w:sz w:val="20"/>
          <w:szCs w:val="20"/>
        </w:rPr>
        <w:t xml:space="preserve"> utilizing Quest Notes Migrator for Exchange</w:t>
      </w:r>
      <w:r w:rsidRPr="00010669">
        <w:rPr>
          <w:sz w:val="20"/>
          <w:szCs w:val="20"/>
        </w:rPr>
        <w:t xml:space="preserve">.  Recommends policies and establishes procedures to support the operations and maintenance of messaging architecture.  Responsible for the planning, </w:t>
      </w:r>
      <w:r w:rsidR="00AB56B2">
        <w:rPr>
          <w:sz w:val="20"/>
          <w:szCs w:val="20"/>
        </w:rPr>
        <w:t xml:space="preserve">end user training, </w:t>
      </w:r>
      <w:r w:rsidR="00636441">
        <w:rPr>
          <w:sz w:val="20"/>
          <w:szCs w:val="20"/>
        </w:rPr>
        <w:t xml:space="preserve">and </w:t>
      </w:r>
      <w:r w:rsidRPr="00010669">
        <w:rPr>
          <w:sz w:val="20"/>
          <w:szCs w:val="20"/>
        </w:rPr>
        <w:t>coordination</w:t>
      </w:r>
      <w:r w:rsidR="00AB56B2">
        <w:rPr>
          <w:sz w:val="20"/>
          <w:szCs w:val="20"/>
        </w:rPr>
        <w:t xml:space="preserve"> between international business units. Project Manager is responsible for </w:t>
      </w:r>
      <w:r w:rsidRPr="00010669">
        <w:rPr>
          <w:sz w:val="20"/>
          <w:szCs w:val="20"/>
        </w:rPr>
        <w:t xml:space="preserve">issue management </w:t>
      </w:r>
      <w:r w:rsidR="00AB56B2">
        <w:rPr>
          <w:sz w:val="20"/>
          <w:szCs w:val="20"/>
        </w:rPr>
        <w:t>and</w:t>
      </w:r>
      <w:r w:rsidRPr="00010669">
        <w:rPr>
          <w:sz w:val="20"/>
          <w:szCs w:val="20"/>
        </w:rPr>
        <w:t xml:space="preserve"> all concerns related to the migration effort. </w:t>
      </w:r>
      <w:r w:rsidR="00AB56B2">
        <w:rPr>
          <w:sz w:val="20"/>
          <w:szCs w:val="20"/>
        </w:rPr>
        <w:t xml:space="preserve"> </w:t>
      </w:r>
      <w:r w:rsidRPr="00010669">
        <w:rPr>
          <w:sz w:val="20"/>
          <w:szCs w:val="20"/>
        </w:rPr>
        <w:t xml:space="preserve"> </w:t>
      </w:r>
    </w:p>
    <w:p w:rsidR="00010669" w:rsidRDefault="00010669" w:rsidP="004C7D56">
      <w:pPr>
        <w:pStyle w:val="DefaultText"/>
        <w:rPr>
          <w:b/>
          <w:sz w:val="21"/>
          <w:szCs w:val="21"/>
          <w:u w:val="single"/>
        </w:rPr>
      </w:pPr>
    </w:p>
    <w:p w:rsidR="00EA67B8" w:rsidRPr="003F63DB" w:rsidRDefault="00EA67B8" w:rsidP="004C7D56">
      <w:pPr>
        <w:pStyle w:val="DefaultText"/>
        <w:rPr>
          <w:b/>
          <w:sz w:val="21"/>
          <w:szCs w:val="21"/>
        </w:rPr>
      </w:pPr>
      <w:r w:rsidRPr="003F63DB">
        <w:rPr>
          <w:b/>
          <w:sz w:val="21"/>
          <w:szCs w:val="21"/>
        </w:rPr>
        <w:t>EMC, New York, NY</w:t>
      </w:r>
    </w:p>
    <w:p w:rsidR="004C7D56" w:rsidRPr="00EA67B8" w:rsidRDefault="00184CD2" w:rsidP="004C7D56">
      <w:pPr>
        <w:pStyle w:val="DefaultText"/>
        <w:rPr>
          <w:b/>
          <w:sz w:val="21"/>
          <w:szCs w:val="21"/>
        </w:rPr>
      </w:pPr>
      <w:r>
        <w:rPr>
          <w:b/>
          <w:sz w:val="21"/>
          <w:szCs w:val="21"/>
          <w:u w:val="single"/>
        </w:rPr>
        <w:t>Senior Project Manager</w:t>
      </w:r>
      <w:r w:rsidR="009D730F" w:rsidRPr="007B1704">
        <w:rPr>
          <w:sz w:val="21"/>
          <w:szCs w:val="21"/>
        </w:rPr>
        <w:t xml:space="preserve"> </w:t>
      </w:r>
      <w:r w:rsidR="00800312">
        <w:rPr>
          <w:sz w:val="21"/>
          <w:szCs w:val="21"/>
        </w:rPr>
        <w:t xml:space="preserve"> </w:t>
      </w:r>
      <w:r w:rsidR="00800312">
        <w:rPr>
          <w:sz w:val="21"/>
          <w:szCs w:val="21"/>
        </w:rPr>
        <w:tab/>
      </w:r>
      <w:r w:rsidR="00800312">
        <w:rPr>
          <w:sz w:val="21"/>
          <w:szCs w:val="21"/>
        </w:rPr>
        <w:tab/>
      </w:r>
      <w:r w:rsidR="00800312">
        <w:rPr>
          <w:sz w:val="21"/>
          <w:szCs w:val="21"/>
        </w:rPr>
        <w:tab/>
      </w:r>
      <w:r w:rsidR="00223EC1">
        <w:rPr>
          <w:sz w:val="21"/>
          <w:szCs w:val="21"/>
        </w:rPr>
        <w:tab/>
      </w:r>
      <w:r w:rsidR="00223EC1">
        <w:rPr>
          <w:sz w:val="21"/>
          <w:szCs w:val="21"/>
        </w:rPr>
        <w:tab/>
      </w:r>
      <w:r w:rsidR="00223EC1">
        <w:rPr>
          <w:sz w:val="21"/>
          <w:szCs w:val="21"/>
        </w:rPr>
        <w:tab/>
      </w:r>
      <w:r w:rsidR="009D730F" w:rsidRPr="007B1704">
        <w:rPr>
          <w:sz w:val="21"/>
          <w:szCs w:val="21"/>
        </w:rPr>
        <w:t xml:space="preserve"> </w:t>
      </w:r>
      <w:r w:rsidR="00EA67B8">
        <w:rPr>
          <w:sz w:val="21"/>
          <w:szCs w:val="21"/>
        </w:rPr>
        <w:t xml:space="preserve"> </w:t>
      </w:r>
      <w:r w:rsidR="003F63DB">
        <w:rPr>
          <w:sz w:val="21"/>
          <w:szCs w:val="21"/>
        </w:rPr>
        <w:tab/>
      </w:r>
      <w:r w:rsidR="003F63DB">
        <w:rPr>
          <w:sz w:val="21"/>
          <w:szCs w:val="21"/>
        </w:rPr>
        <w:tab/>
        <w:t xml:space="preserve">    </w:t>
      </w:r>
      <w:r>
        <w:rPr>
          <w:sz w:val="21"/>
          <w:szCs w:val="21"/>
        </w:rPr>
        <w:tab/>
      </w:r>
      <w:r w:rsidR="009E74B6">
        <w:rPr>
          <w:sz w:val="21"/>
          <w:szCs w:val="21"/>
        </w:rPr>
        <w:t xml:space="preserve">    </w:t>
      </w:r>
      <w:r w:rsidR="00EA67B8" w:rsidRPr="00EA67B8">
        <w:rPr>
          <w:b/>
          <w:sz w:val="21"/>
          <w:szCs w:val="21"/>
        </w:rPr>
        <w:t>2005</w:t>
      </w:r>
      <w:r w:rsidR="004C7D56" w:rsidRPr="00EA67B8">
        <w:rPr>
          <w:b/>
          <w:sz w:val="21"/>
          <w:szCs w:val="21"/>
        </w:rPr>
        <w:t xml:space="preserve"> – 2009</w:t>
      </w:r>
    </w:p>
    <w:p w:rsidR="009E74B6" w:rsidRPr="006A4B2B" w:rsidRDefault="009E74B6" w:rsidP="009E74B6">
      <w:pPr>
        <w:tabs>
          <w:tab w:val="left" w:pos="8280"/>
        </w:tabs>
        <w:ind w:right="-144"/>
        <w:rPr>
          <w:rFonts w:ascii="Cambria" w:hAnsi="Cambria"/>
          <w:b/>
          <w:sz w:val="20"/>
          <w:szCs w:val="20"/>
        </w:rPr>
      </w:pPr>
      <w:r w:rsidRPr="006A4B2B">
        <w:rPr>
          <w:rFonts w:ascii="Cambria" w:hAnsi="Cambria" w:cs="Arial"/>
          <w:color w:val="333333"/>
          <w:sz w:val="20"/>
          <w:szCs w:val="20"/>
        </w:rPr>
        <w:t xml:space="preserve">Manages and monitors technical projects from initiation through delivery with budgets ranging from $15k to $5m. </w:t>
      </w:r>
      <w:r w:rsidRPr="006A4B2B">
        <w:rPr>
          <w:rFonts w:ascii="Cambria" w:hAnsi="Cambria" w:cs="Arial"/>
          <w:sz w:val="20"/>
          <w:szCs w:val="20"/>
        </w:rPr>
        <w:t>Evaluates business process implications of business requirements to mitigate risk. Performs business case analysis and translating business requirements into process/functional design/system solutions.  Leads requirements gathering sessions to complete business requirements and functional design documentation. Successfully works with IT peers to develop, test and deliver business solutions. Develops and maintains project plans using MS Project. Works with Functional Managers and Functional Finance group to determine required project application budget. Monitors, controls &amp; reports on project expenditure against approved budget. Successfully manages end to end solution delivery process for significant projects with minimal supervision. Responsible for establishing communication plans and delivering project status by publishing high quality project reports and presentations using Visio and MS Project. Directs project team members assigned to the project and associated work tasks in a matrix environment.  Prioritizes and staffs technical team assignments and ensure cross functional representation on all projects</w:t>
      </w:r>
      <w:r w:rsidRPr="006A4B2B">
        <w:rPr>
          <w:rFonts w:ascii="Cambria" w:hAnsi="Cambria" w:cs="Arial"/>
          <w:color w:val="333333"/>
          <w:sz w:val="20"/>
          <w:szCs w:val="20"/>
        </w:rPr>
        <w:t xml:space="preserve">. Manage all types of </w:t>
      </w:r>
      <w:r w:rsidRPr="006A4B2B">
        <w:rPr>
          <w:rFonts w:ascii="Cambria" w:hAnsi="Cambria" w:cs="Arial"/>
          <w:bCs/>
          <w:color w:val="333333"/>
          <w:sz w:val="20"/>
          <w:szCs w:val="20"/>
        </w:rPr>
        <w:t>technical</w:t>
      </w:r>
      <w:r w:rsidRPr="006A4B2B">
        <w:rPr>
          <w:rFonts w:ascii="Cambria" w:hAnsi="Cambria" w:cs="Arial"/>
          <w:color w:val="333333"/>
          <w:sz w:val="20"/>
          <w:szCs w:val="20"/>
        </w:rPr>
        <w:t xml:space="preserve"> teams/projects: Microsoft Exchange /Active Directory upgrades and migrations (3000-20,000 mailboxes in global environments) including design phase through implementation, Blackberry Enterprise Server, Office Communications Server with PBX /voice gateway integration(500-10,000 users), VoIP, Lotus Notes migrations to MS Exchange, data migrations, Windows server installation/upgrades, EMC storage SAN/NAS, Backup, Recovery and Archive operations, High Availability/ Disaster Recovery, Content Management installations and upgrades: Documentum and SharePoint, or any other IT </w:t>
      </w:r>
      <w:r w:rsidRPr="006A4B2B">
        <w:rPr>
          <w:rFonts w:ascii="Cambria" w:hAnsi="Cambria" w:cs="Arial"/>
          <w:bCs/>
          <w:color w:val="333333"/>
          <w:sz w:val="20"/>
          <w:szCs w:val="20"/>
        </w:rPr>
        <w:t>infrastructure</w:t>
      </w:r>
      <w:r w:rsidRPr="006A4B2B">
        <w:rPr>
          <w:rFonts w:ascii="Cambria" w:hAnsi="Cambria" w:cs="Arial"/>
          <w:color w:val="333333"/>
          <w:sz w:val="20"/>
          <w:szCs w:val="20"/>
        </w:rPr>
        <w:t>-related projects.</w:t>
      </w:r>
    </w:p>
    <w:p w:rsidR="00836444" w:rsidRDefault="00836444" w:rsidP="00596A7F">
      <w:pPr>
        <w:pStyle w:val="DefaultText"/>
        <w:rPr>
          <w:b/>
          <w:color w:val="000000"/>
          <w:sz w:val="21"/>
          <w:szCs w:val="21"/>
          <w:u w:val="single"/>
        </w:rPr>
      </w:pPr>
    </w:p>
    <w:p w:rsidR="00836444" w:rsidRDefault="00836444" w:rsidP="00596A7F">
      <w:pPr>
        <w:pStyle w:val="DefaultText"/>
        <w:rPr>
          <w:b/>
          <w:sz w:val="21"/>
          <w:szCs w:val="21"/>
        </w:rPr>
      </w:pPr>
      <w:r w:rsidRPr="00836444">
        <w:rPr>
          <w:b/>
          <w:sz w:val="21"/>
          <w:szCs w:val="21"/>
        </w:rPr>
        <w:t>Keefe, Bruyette &amp; Woods, Inc.  New York, NY</w:t>
      </w:r>
      <w:r>
        <w:rPr>
          <w:b/>
          <w:sz w:val="21"/>
          <w:szCs w:val="21"/>
        </w:rPr>
        <w:t xml:space="preserve"> </w:t>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t xml:space="preserve">                     2003-2005</w:t>
      </w:r>
    </w:p>
    <w:p w:rsidR="00596A7F" w:rsidRPr="00DA45C2" w:rsidRDefault="00836444" w:rsidP="00596A7F">
      <w:pPr>
        <w:pStyle w:val="DefaultText"/>
        <w:rPr>
          <w:rFonts w:ascii="Arial" w:hAnsi="Arial" w:cs="Arial"/>
          <w:sz w:val="20"/>
        </w:rPr>
      </w:pPr>
      <w:r w:rsidRPr="00836444">
        <w:rPr>
          <w:b/>
          <w:sz w:val="21"/>
          <w:szCs w:val="21"/>
        </w:rPr>
        <w:t>Project Manager</w:t>
      </w:r>
      <w:r w:rsidR="00596A7F">
        <w:rPr>
          <w:rFonts w:ascii="Arial" w:hAnsi="Arial" w:cs="Arial"/>
          <w:sz w:val="20"/>
        </w:rPr>
        <w:t xml:space="preserve">    </w:t>
      </w:r>
      <w:r w:rsidR="00596A7F">
        <w:rPr>
          <w:rFonts w:ascii="Arial" w:hAnsi="Arial" w:cs="Arial"/>
          <w:sz w:val="20"/>
        </w:rPr>
        <w:tab/>
      </w:r>
      <w:r w:rsidR="00596A7F">
        <w:rPr>
          <w:rFonts w:ascii="Arial" w:hAnsi="Arial" w:cs="Arial"/>
          <w:sz w:val="20"/>
        </w:rPr>
        <w:tab/>
      </w:r>
      <w:r w:rsidR="00596A7F" w:rsidRPr="00DA45C2">
        <w:rPr>
          <w:rFonts w:ascii="Arial" w:hAnsi="Arial" w:cs="Arial"/>
          <w:sz w:val="20"/>
        </w:rPr>
        <w:t xml:space="preserve"> </w:t>
      </w:r>
    </w:p>
    <w:p w:rsidR="00836444" w:rsidRPr="006A4B2B" w:rsidRDefault="00836444" w:rsidP="00836444">
      <w:pPr>
        <w:tabs>
          <w:tab w:val="left" w:pos="8820"/>
          <w:tab w:val="left" w:pos="9360"/>
        </w:tabs>
        <w:rPr>
          <w:rFonts w:ascii="Cambria" w:hAnsi="Cambria"/>
          <w:sz w:val="20"/>
          <w:szCs w:val="20"/>
        </w:rPr>
      </w:pPr>
      <w:r w:rsidRPr="006A4B2B">
        <w:rPr>
          <w:rFonts w:ascii="Cambria" w:hAnsi="Cambria" w:cs="Arial"/>
          <w:color w:val="000000"/>
          <w:sz w:val="20"/>
          <w:szCs w:val="20"/>
        </w:rPr>
        <w:t>Led multiple resource teams (directors, managers, architects, system administrators, client support staff) in the design, planning and implementation of technology projects.</w:t>
      </w:r>
      <w:r w:rsidRPr="006A4B2B">
        <w:rPr>
          <w:rFonts w:ascii="Cambria" w:hAnsi="Cambria"/>
          <w:color w:val="000000"/>
          <w:sz w:val="20"/>
          <w:szCs w:val="20"/>
        </w:rPr>
        <w:t xml:space="preserve"> </w:t>
      </w:r>
      <w:r w:rsidRPr="006A4B2B">
        <w:rPr>
          <w:rFonts w:ascii="Cambria" w:hAnsi="Cambria" w:cs="Arial"/>
          <w:color w:val="000000"/>
          <w:sz w:val="20"/>
          <w:szCs w:val="20"/>
        </w:rPr>
        <w:t xml:space="preserve">Develop standards and technology systems recommendations. Manage all facets of maintenance and upgrades of these systems and services, and perform product and systems evaluations. Manage projects and conduct project planning. Develop future technology plans, proposals, and other information documentation. Provide technical guidance to associates regarding tasks and responsibilities. Develop, implement and manage support of enterprise systems and infrastructure. Collaborate with management and technical teams; manage vendor relationships and services as required. Related topics and technologies including Server Consolidation, Storage Consolidation, SAN, Active Directory migration and Disaster Recovery. Led project team in the delivery of an email </w:t>
      </w:r>
      <w:r w:rsidRPr="006A4B2B">
        <w:rPr>
          <w:rFonts w:ascii="Cambria" w:hAnsi="Cambria" w:cs="Arial"/>
          <w:color w:val="333333"/>
          <w:sz w:val="20"/>
          <w:szCs w:val="20"/>
        </w:rPr>
        <w:t>archiving solution, Active Directory implementation, Exchange 2003 implementation. This also includes retention management, mail storage management, discovery and litigation support, and regulatory compliance.  Create and manage project plans, including detailed and accurate estimates, scope documents (SOW), requirements, risk assessments, specifications, schedules, and budgets.  Coordinate with senior department members for assignment of resources. Facilitates effective workflow between business and  technology teams.</w:t>
      </w:r>
    </w:p>
    <w:p w:rsidR="00836444" w:rsidRDefault="00836444" w:rsidP="00836444">
      <w:pPr>
        <w:tabs>
          <w:tab w:val="left" w:pos="8820"/>
        </w:tabs>
        <w:rPr>
          <w:rFonts w:ascii="Cambria" w:hAnsi="Cambria"/>
          <w:b/>
          <w:sz w:val="20"/>
          <w:szCs w:val="20"/>
        </w:rPr>
      </w:pPr>
    </w:p>
    <w:p w:rsidR="00C23244" w:rsidRDefault="00C23244" w:rsidP="00C23244">
      <w:pPr>
        <w:pStyle w:val="DefaultText"/>
        <w:rPr>
          <w:b/>
          <w:sz w:val="21"/>
          <w:szCs w:val="21"/>
        </w:rPr>
      </w:pPr>
      <w:r>
        <w:rPr>
          <w:b/>
          <w:sz w:val="21"/>
          <w:szCs w:val="21"/>
        </w:rPr>
        <w:t xml:space="preserve">Health Insurance Plan of Greater New York </w:t>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t xml:space="preserve">                     2001-2003</w:t>
      </w:r>
    </w:p>
    <w:p w:rsidR="00C23244" w:rsidRPr="00DA45C2" w:rsidRDefault="00C23244" w:rsidP="00C23244">
      <w:pPr>
        <w:pStyle w:val="DefaultText"/>
        <w:rPr>
          <w:rFonts w:ascii="Arial" w:hAnsi="Arial" w:cs="Arial"/>
          <w:sz w:val="20"/>
        </w:rPr>
      </w:pPr>
      <w:r>
        <w:rPr>
          <w:b/>
          <w:sz w:val="21"/>
          <w:szCs w:val="21"/>
        </w:rPr>
        <w:t>Microsoft Exchange Engineer</w:t>
      </w:r>
      <w:r>
        <w:rPr>
          <w:rFonts w:ascii="Arial" w:hAnsi="Arial" w:cs="Arial"/>
          <w:sz w:val="20"/>
        </w:rPr>
        <w:t xml:space="preserve">    </w:t>
      </w:r>
      <w:r>
        <w:rPr>
          <w:rFonts w:ascii="Arial" w:hAnsi="Arial" w:cs="Arial"/>
          <w:sz w:val="20"/>
        </w:rPr>
        <w:tab/>
      </w:r>
      <w:r>
        <w:rPr>
          <w:rFonts w:ascii="Arial" w:hAnsi="Arial" w:cs="Arial"/>
          <w:sz w:val="20"/>
        </w:rPr>
        <w:tab/>
      </w:r>
      <w:r w:rsidRPr="00DA45C2">
        <w:rPr>
          <w:rFonts w:ascii="Arial" w:hAnsi="Arial" w:cs="Arial"/>
          <w:sz w:val="20"/>
        </w:rPr>
        <w:t xml:space="preserve"> </w:t>
      </w:r>
    </w:p>
    <w:p w:rsidR="00C23244" w:rsidRDefault="00C23244" w:rsidP="00C23244">
      <w:pPr>
        <w:rPr>
          <w:rFonts w:ascii="Arial" w:hAnsi="Arial"/>
          <w:b/>
          <w:sz w:val="20"/>
          <w:szCs w:val="20"/>
        </w:rPr>
      </w:pPr>
      <w:r w:rsidRPr="006A4B2B">
        <w:rPr>
          <w:rFonts w:ascii="Cambria" w:hAnsi="Cambria"/>
          <w:sz w:val="20"/>
          <w:szCs w:val="20"/>
        </w:rPr>
        <w:t xml:space="preserve">Responsible for all aspects of email infrastructure utilizing Exchange 2000. Implemented Active Directory and corporate wide email/fax solution. Supported 3000 users and over 100 servers in AD environment. </w:t>
      </w:r>
      <w:r w:rsidRPr="006A4B2B">
        <w:rPr>
          <w:rFonts w:ascii="Cambria" w:hAnsi="Cambria" w:cs="Arial"/>
          <w:color w:val="333333"/>
          <w:sz w:val="20"/>
          <w:szCs w:val="20"/>
        </w:rPr>
        <w:t>Technical expertise in troubleshooting SMTP relays; IMS, MTA &amp; replication issues, site connectors, x.400 connectors, DRAS; disaster-recovery planning &amp; testing, backups with ArcServe &amp; Veritas Backup Exec over a FibreChannel SAN; LAN design, Dell, HP, IBM &amp; Compaq server hardware, Citrix Metaframe, Microsoft Proxy Server , Outlook Form Design,  Internet News Service; directory management, recovery &amp; repair, Outlook Web Access; Exchange performance tuning; WINS, DHCP &amp; DNS file servers; IIS web and FTP servers; Internet security; SAN, NAS &amp; Fibre Channel disk array solutions.</w:t>
      </w:r>
    </w:p>
    <w:p w:rsidR="00F1302B" w:rsidRDefault="00F1302B" w:rsidP="00B52058">
      <w:pPr>
        <w:rPr>
          <w:sz w:val="21"/>
          <w:szCs w:val="21"/>
        </w:rPr>
      </w:pPr>
    </w:p>
    <w:p w:rsidR="00A51C0B" w:rsidRDefault="00A51C0B" w:rsidP="00A51C0B">
      <w:pPr>
        <w:pStyle w:val="DefaultText"/>
        <w:rPr>
          <w:b/>
          <w:sz w:val="21"/>
          <w:szCs w:val="21"/>
        </w:rPr>
      </w:pPr>
      <w:r>
        <w:rPr>
          <w:b/>
          <w:sz w:val="21"/>
          <w:szCs w:val="21"/>
        </w:rPr>
        <w:t>Strategic Network Design, Morristown, NJ</w:t>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t xml:space="preserve">                     2000-2001</w:t>
      </w:r>
    </w:p>
    <w:p w:rsidR="00A51C0B" w:rsidRPr="00DA45C2" w:rsidRDefault="00A51C0B" w:rsidP="00A51C0B">
      <w:pPr>
        <w:pStyle w:val="DefaultText"/>
        <w:rPr>
          <w:rFonts w:ascii="Arial" w:hAnsi="Arial" w:cs="Arial"/>
          <w:sz w:val="20"/>
        </w:rPr>
      </w:pPr>
      <w:r>
        <w:rPr>
          <w:b/>
          <w:sz w:val="21"/>
          <w:szCs w:val="21"/>
        </w:rPr>
        <w:t>Microsoft Exchange Engineer</w:t>
      </w:r>
      <w:r>
        <w:rPr>
          <w:rFonts w:ascii="Arial" w:hAnsi="Arial" w:cs="Arial"/>
          <w:sz w:val="20"/>
        </w:rPr>
        <w:t xml:space="preserve">    </w:t>
      </w:r>
      <w:r>
        <w:rPr>
          <w:rFonts w:ascii="Arial" w:hAnsi="Arial" w:cs="Arial"/>
          <w:sz w:val="20"/>
        </w:rPr>
        <w:tab/>
      </w:r>
      <w:r>
        <w:rPr>
          <w:rFonts w:ascii="Arial" w:hAnsi="Arial" w:cs="Arial"/>
          <w:sz w:val="20"/>
        </w:rPr>
        <w:tab/>
      </w:r>
      <w:r w:rsidRPr="00DA45C2">
        <w:rPr>
          <w:rFonts w:ascii="Arial" w:hAnsi="Arial" w:cs="Arial"/>
          <w:sz w:val="20"/>
        </w:rPr>
        <w:t xml:space="preserve"> </w:t>
      </w:r>
    </w:p>
    <w:p w:rsidR="00A51C0B" w:rsidRPr="006A4B2B" w:rsidRDefault="00A51C0B" w:rsidP="00A51C0B">
      <w:pPr>
        <w:rPr>
          <w:rFonts w:ascii="Cambria" w:hAnsi="Cambria" w:cs="Arial"/>
          <w:sz w:val="20"/>
          <w:szCs w:val="20"/>
        </w:rPr>
      </w:pPr>
      <w:r w:rsidRPr="006A4B2B">
        <w:rPr>
          <w:rFonts w:ascii="Cambria" w:hAnsi="Cambria" w:cs="Arial"/>
          <w:sz w:val="20"/>
          <w:szCs w:val="20"/>
        </w:rPr>
        <w:t>Lead Exchange Engineer, supported 10,000 mobile users. Responsible for server builds and maintenance.</w:t>
      </w:r>
    </w:p>
    <w:p w:rsidR="00A51C0B" w:rsidRPr="006A4B2B" w:rsidRDefault="00A51C0B" w:rsidP="00A51C0B">
      <w:pPr>
        <w:rPr>
          <w:rFonts w:ascii="Cambria" w:hAnsi="Cambria" w:cs="Arial"/>
          <w:sz w:val="20"/>
          <w:szCs w:val="20"/>
        </w:rPr>
      </w:pPr>
      <w:r w:rsidRPr="006A4B2B">
        <w:rPr>
          <w:rFonts w:ascii="Cambria" w:hAnsi="Cambria" w:cs="Arial"/>
          <w:sz w:val="20"/>
          <w:szCs w:val="20"/>
        </w:rPr>
        <w:t>Migrated 10,000 users from Connect:Remote environment to MS Exchange 5.5.Insures email delivery, maintains inbound/outbound traffic flow. Maintains and troubleshoots Site Connectors and Internet Connector</w:t>
      </w:r>
    </w:p>
    <w:p w:rsidR="00A51C0B" w:rsidRPr="006A4B2B" w:rsidRDefault="00A51C0B" w:rsidP="00A51C0B">
      <w:pPr>
        <w:rPr>
          <w:rFonts w:ascii="Cambria" w:hAnsi="Cambria" w:cs="Arial"/>
          <w:sz w:val="20"/>
          <w:szCs w:val="20"/>
        </w:rPr>
      </w:pPr>
      <w:r w:rsidRPr="006A4B2B">
        <w:rPr>
          <w:rFonts w:ascii="Cambria" w:hAnsi="Cambria" w:cs="Arial"/>
          <w:sz w:val="20"/>
          <w:szCs w:val="20"/>
        </w:rPr>
        <w:t>Trained Tier 1 and Tier 2 phone support staff and diagnosing and repairing Outlook 98 client issues. Daily Exchange Administration.</w:t>
      </w:r>
    </w:p>
    <w:p w:rsidR="00A51C0B" w:rsidRDefault="00A51C0B" w:rsidP="00A51C0B">
      <w:pPr>
        <w:rPr>
          <w:rFonts w:ascii="Cambria" w:hAnsi="Cambria" w:cs="Arial"/>
          <w:sz w:val="20"/>
          <w:szCs w:val="20"/>
        </w:rPr>
      </w:pPr>
    </w:p>
    <w:p w:rsidR="00A51C0B" w:rsidRDefault="00A51C0B" w:rsidP="00A51C0B">
      <w:pPr>
        <w:pStyle w:val="DefaultText"/>
        <w:rPr>
          <w:b/>
          <w:sz w:val="21"/>
          <w:szCs w:val="21"/>
        </w:rPr>
      </w:pPr>
      <w:r>
        <w:rPr>
          <w:b/>
          <w:sz w:val="21"/>
          <w:szCs w:val="21"/>
        </w:rPr>
        <w:t>Lucent Technologies, Princeton, NJ</w:t>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t xml:space="preserve">                     </w:t>
      </w:r>
      <w:r>
        <w:rPr>
          <w:b/>
          <w:sz w:val="21"/>
          <w:szCs w:val="21"/>
        </w:rPr>
        <w:tab/>
        <w:t xml:space="preserve">       1997-2000</w:t>
      </w:r>
    </w:p>
    <w:p w:rsidR="00A51C0B" w:rsidRPr="00DA45C2" w:rsidRDefault="00A51C0B" w:rsidP="00A51C0B">
      <w:pPr>
        <w:pStyle w:val="DefaultText"/>
        <w:rPr>
          <w:rFonts w:ascii="Arial" w:hAnsi="Arial" w:cs="Arial"/>
          <w:sz w:val="20"/>
        </w:rPr>
      </w:pPr>
      <w:r>
        <w:rPr>
          <w:b/>
          <w:sz w:val="21"/>
          <w:szCs w:val="21"/>
        </w:rPr>
        <w:t>Microsoft Exchange Engineer – Team Leader</w:t>
      </w:r>
      <w:r>
        <w:rPr>
          <w:rFonts w:ascii="Arial" w:hAnsi="Arial" w:cs="Arial"/>
          <w:sz w:val="20"/>
        </w:rPr>
        <w:t xml:space="preserve">    </w:t>
      </w:r>
      <w:r>
        <w:rPr>
          <w:rFonts w:ascii="Arial" w:hAnsi="Arial" w:cs="Arial"/>
          <w:sz w:val="20"/>
        </w:rPr>
        <w:tab/>
      </w:r>
      <w:r>
        <w:rPr>
          <w:rFonts w:ascii="Arial" w:hAnsi="Arial" w:cs="Arial"/>
          <w:sz w:val="20"/>
        </w:rPr>
        <w:tab/>
      </w:r>
      <w:r w:rsidRPr="00DA45C2">
        <w:rPr>
          <w:rFonts w:ascii="Arial" w:hAnsi="Arial" w:cs="Arial"/>
          <w:sz w:val="20"/>
        </w:rPr>
        <w:t xml:space="preserve"> </w:t>
      </w:r>
    </w:p>
    <w:p w:rsidR="00A51C0B" w:rsidRPr="006A4B2B" w:rsidRDefault="00A51C0B" w:rsidP="00A51C0B">
      <w:pPr>
        <w:rPr>
          <w:rFonts w:ascii="Cambria" w:hAnsi="Cambria" w:cs="Arial"/>
          <w:sz w:val="20"/>
          <w:szCs w:val="20"/>
        </w:rPr>
      </w:pPr>
      <w:r w:rsidRPr="006A4B2B">
        <w:rPr>
          <w:rFonts w:ascii="Cambria" w:hAnsi="Cambria" w:cs="Arial"/>
          <w:sz w:val="20"/>
          <w:szCs w:val="20"/>
        </w:rPr>
        <w:t>Lead Exchange Engineer, supported 10,000 mobile users. Responsible for server builds and maintenance.</w:t>
      </w:r>
    </w:p>
    <w:p w:rsidR="00A51C0B" w:rsidRPr="006A4B2B" w:rsidRDefault="00A51C0B" w:rsidP="00A51C0B">
      <w:pPr>
        <w:rPr>
          <w:rFonts w:ascii="Cambria" w:hAnsi="Cambria" w:cs="Arial"/>
          <w:sz w:val="20"/>
          <w:szCs w:val="20"/>
        </w:rPr>
      </w:pPr>
      <w:r w:rsidRPr="006A4B2B">
        <w:rPr>
          <w:rFonts w:ascii="Cambria" w:hAnsi="Cambria" w:cs="Arial"/>
          <w:sz w:val="20"/>
          <w:szCs w:val="20"/>
        </w:rPr>
        <w:t>Migrated 10,000 users from Connect:Remote environment to MS Exchange 5.5.Insures email delivery, maintains inbound/outbound traffic flow. Maintains and troubleshoots Site Connectors and Internet Connector</w:t>
      </w:r>
    </w:p>
    <w:p w:rsidR="00A51C0B" w:rsidRDefault="00A51C0B" w:rsidP="00A51C0B">
      <w:pPr>
        <w:rPr>
          <w:rFonts w:ascii="Cambria" w:hAnsi="Cambria" w:cs="Arial"/>
          <w:sz w:val="20"/>
          <w:szCs w:val="20"/>
        </w:rPr>
      </w:pPr>
      <w:r w:rsidRPr="006A4B2B">
        <w:rPr>
          <w:rFonts w:ascii="Cambria" w:hAnsi="Cambria" w:cs="Arial"/>
          <w:sz w:val="20"/>
          <w:szCs w:val="20"/>
        </w:rPr>
        <w:t>Trained Tier 1 and Tier 2 phone support staff and diagnosing and repairing Outlook 98 client issues. Daily Exchange Administration.</w:t>
      </w:r>
    </w:p>
    <w:p w:rsidR="00A51C0B" w:rsidRDefault="00A51C0B" w:rsidP="00A51C0B">
      <w:pPr>
        <w:rPr>
          <w:rFonts w:ascii="Cambria" w:hAnsi="Cambria" w:cs="Arial"/>
          <w:sz w:val="20"/>
          <w:szCs w:val="20"/>
        </w:rPr>
      </w:pPr>
    </w:p>
    <w:p w:rsidR="00A51C0B" w:rsidRDefault="00A51C0B" w:rsidP="00A51C0B">
      <w:pPr>
        <w:pStyle w:val="DefaultText"/>
        <w:rPr>
          <w:b/>
          <w:sz w:val="21"/>
          <w:szCs w:val="21"/>
        </w:rPr>
      </w:pPr>
      <w:r>
        <w:rPr>
          <w:b/>
          <w:sz w:val="21"/>
          <w:szCs w:val="21"/>
        </w:rPr>
        <w:t>AT&amp;T, Princeton, NJ</w:t>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t xml:space="preserve">                     </w:t>
      </w:r>
      <w:r>
        <w:rPr>
          <w:b/>
          <w:sz w:val="21"/>
          <w:szCs w:val="21"/>
        </w:rPr>
        <w:tab/>
        <w:t xml:space="preserve">       1997-1997</w:t>
      </w:r>
    </w:p>
    <w:p w:rsidR="00A51C0B" w:rsidRPr="00DA45C2" w:rsidRDefault="00A51C0B" w:rsidP="00A51C0B">
      <w:pPr>
        <w:pStyle w:val="DefaultText"/>
        <w:rPr>
          <w:rFonts w:ascii="Arial" w:hAnsi="Arial" w:cs="Arial"/>
          <w:sz w:val="20"/>
        </w:rPr>
      </w:pPr>
      <w:r>
        <w:rPr>
          <w:b/>
          <w:sz w:val="21"/>
          <w:szCs w:val="21"/>
        </w:rPr>
        <w:t>Windows NT Administrator-Consultant</w:t>
      </w:r>
      <w:r>
        <w:rPr>
          <w:rFonts w:ascii="Arial" w:hAnsi="Arial" w:cs="Arial"/>
          <w:sz w:val="20"/>
        </w:rPr>
        <w:t xml:space="preserve">    </w:t>
      </w:r>
      <w:r>
        <w:rPr>
          <w:rFonts w:ascii="Arial" w:hAnsi="Arial" w:cs="Arial"/>
          <w:sz w:val="20"/>
        </w:rPr>
        <w:tab/>
      </w:r>
      <w:r>
        <w:rPr>
          <w:rFonts w:ascii="Arial" w:hAnsi="Arial" w:cs="Arial"/>
          <w:sz w:val="20"/>
        </w:rPr>
        <w:tab/>
      </w:r>
      <w:r w:rsidRPr="00DA45C2">
        <w:rPr>
          <w:rFonts w:ascii="Arial" w:hAnsi="Arial" w:cs="Arial"/>
          <w:sz w:val="20"/>
        </w:rPr>
        <w:t xml:space="preserve"> </w:t>
      </w:r>
    </w:p>
    <w:p w:rsidR="00A51C0B" w:rsidRDefault="00A51C0B" w:rsidP="00A51C0B">
      <w:pPr>
        <w:rPr>
          <w:rFonts w:ascii="Cambria" w:hAnsi="Cambria"/>
          <w:sz w:val="18"/>
        </w:rPr>
      </w:pPr>
      <w:r w:rsidRPr="00A51C0B">
        <w:rPr>
          <w:rFonts w:ascii="Cambria" w:hAnsi="Cambria"/>
          <w:sz w:val="20"/>
          <w:szCs w:val="20"/>
        </w:rPr>
        <w:t>NT 3.51 and Exchange 5.0 administration .  Server Performance tuning. Maintained file and print services Crystal Reports Server administration</w:t>
      </w:r>
      <w:r w:rsidRPr="003C624C">
        <w:rPr>
          <w:rFonts w:ascii="Cambria" w:hAnsi="Cambria"/>
          <w:sz w:val="18"/>
        </w:rPr>
        <w:t>.</w:t>
      </w:r>
    </w:p>
    <w:p w:rsidR="00A51C0B" w:rsidRDefault="00A51C0B" w:rsidP="00A51C0B">
      <w:pPr>
        <w:rPr>
          <w:rFonts w:ascii="Cambria" w:hAnsi="Cambria"/>
          <w:sz w:val="18"/>
        </w:rPr>
      </w:pPr>
    </w:p>
    <w:p w:rsidR="00A51C0B" w:rsidRDefault="00A51C0B" w:rsidP="00A51C0B">
      <w:pPr>
        <w:pStyle w:val="DefaultText"/>
        <w:rPr>
          <w:b/>
          <w:sz w:val="21"/>
          <w:szCs w:val="21"/>
        </w:rPr>
      </w:pPr>
      <w:r>
        <w:rPr>
          <w:b/>
          <w:sz w:val="21"/>
          <w:szCs w:val="21"/>
        </w:rPr>
        <w:t>Johnson &amp; Johnson, Raritan, NJ</w:t>
      </w:r>
      <w:r>
        <w:rPr>
          <w:b/>
          <w:sz w:val="21"/>
          <w:szCs w:val="21"/>
        </w:rPr>
        <w:tab/>
      </w:r>
      <w:r>
        <w:rPr>
          <w:b/>
          <w:sz w:val="21"/>
          <w:szCs w:val="21"/>
        </w:rPr>
        <w:tab/>
      </w:r>
      <w:r>
        <w:rPr>
          <w:b/>
          <w:sz w:val="21"/>
          <w:szCs w:val="21"/>
        </w:rPr>
        <w:tab/>
      </w:r>
      <w:r>
        <w:rPr>
          <w:b/>
          <w:sz w:val="21"/>
          <w:szCs w:val="21"/>
        </w:rPr>
        <w:tab/>
      </w:r>
      <w:r>
        <w:rPr>
          <w:b/>
          <w:sz w:val="21"/>
          <w:szCs w:val="21"/>
        </w:rPr>
        <w:tab/>
      </w:r>
      <w:r>
        <w:rPr>
          <w:b/>
          <w:sz w:val="21"/>
          <w:szCs w:val="21"/>
        </w:rPr>
        <w:tab/>
        <w:t xml:space="preserve">                     </w:t>
      </w:r>
      <w:r>
        <w:rPr>
          <w:b/>
          <w:sz w:val="21"/>
          <w:szCs w:val="21"/>
        </w:rPr>
        <w:tab/>
        <w:t xml:space="preserve">       1996-1997</w:t>
      </w:r>
    </w:p>
    <w:p w:rsidR="00A51C0B" w:rsidRPr="00DA45C2" w:rsidRDefault="00A51C0B" w:rsidP="00A51C0B">
      <w:pPr>
        <w:pStyle w:val="DefaultText"/>
        <w:rPr>
          <w:rFonts w:ascii="Arial" w:hAnsi="Arial" w:cs="Arial"/>
          <w:sz w:val="20"/>
        </w:rPr>
      </w:pPr>
      <w:r>
        <w:rPr>
          <w:b/>
          <w:sz w:val="21"/>
          <w:szCs w:val="21"/>
        </w:rPr>
        <w:t>Windows NT Administrator-Consultant</w:t>
      </w:r>
      <w:r>
        <w:rPr>
          <w:rFonts w:ascii="Arial" w:hAnsi="Arial" w:cs="Arial"/>
          <w:sz w:val="20"/>
        </w:rPr>
        <w:t xml:space="preserve">    </w:t>
      </w:r>
      <w:r>
        <w:rPr>
          <w:rFonts w:ascii="Arial" w:hAnsi="Arial" w:cs="Arial"/>
          <w:sz w:val="20"/>
        </w:rPr>
        <w:tab/>
      </w:r>
      <w:r>
        <w:rPr>
          <w:rFonts w:ascii="Arial" w:hAnsi="Arial" w:cs="Arial"/>
          <w:sz w:val="20"/>
        </w:rPr>
        <w:tab/>
      </w:r>
      <w:r w:rsidRPr="00DA45C2">
        <w:rPr>
          <w:rFonts w:ascii="Arial" w:hAnsi="Arial" w:cs="Arial"/>
          <w:sz w:val="20"/>
        </w:rPr>
        <w:t xml:space="preserve"> </w:t>
      </w:r>
    </w:p>
    <w:p w:rsidR="00A51C0B" w:rsidRDefault="00A51C0B" w:rsidP="00A51C0B">
      <w:pPr>
        <w:rPr>
          <w:rFonts w:ascii="Cambria" w:hAnsi="Cambria"/>
          <w:sz w:val="20"/>
          <w:szCs w:val="20"/>
        </w:rPr>
      </w:pPr>
      <w:r w:rsidRPr="00A51C0B">
        <w:rPr>
          <w:rFonts w:ascii="Cambria" w:hAnsi="Cambria"/>
          <w:sz w:val="20"/>
          <w:szCs w:val="20"/>
        </w:rPr>
        <w:t>Performed engineering and architecture design work for migration to NT 3.51 from Pathworks and Banyan Vines environment. Designed Multiple Master Domain structure and backup/recovery procedures.</w:t>
      </w:r>
    </w:p>
    <w:p w:rsidR="00C23244" w:rsidRPr="00264F9E" w:rsidRDefault="00C23244" w:rsidP="00C23244">
      <w:pPr>
        <w:pStyle w:val="Heading2"/>
        <w:jc w:val="center"/>
        <w:rPr>
          <w:i w:val="0"/>
          <w:sz w:val="20"/>
        </w:rPr>
      </w:pPr>
      <w:r w:rsidRPr="00264F9E">
        <w:rPr>
          <w:i w:val="0"/>
          <w:sz w:val="20"/>
        </w:rPr>
        <w:t>Education and Credentials</w:t>
      </w:r>
    </w:p>
    <w:p w:rsidR="00C23244" w:rsidRDefault="00C23244" w:rsidP="00C23244">
      <w:pPr>
        <w:tabs>
          <w:tab w:val="left" w:pos="9360"/>
        </w:tabs>
        <w:rPr>
          <w:rFonts w:ascii="Arial" w:hAnsi="Arial"/>
          <w:b/>
          <w:sz w:val="20"/>
          <w:szCs w:val="20"/>
        </w:rPr>
      </w:pPr>
      <w:r w:rsidRPr="00264F9E">
        <w:rPr>
          <w:rFonts w:ascii="Arial" w:hAnsi="Arial"/>
          <w:b/>
          <w:sz w:val="20"/>
          <w:szCs w:val="20"/>
        </w:rPr>
        <w:t>Bachelor of Science</w:t>
      </w:r>
    </w:p>
    <w:p w:rsidR="00C23244" w:rsidRPr="00264F9E" w:rsidRDefault="00C23244" w:rsidP="00C23244">
      <w:pPr>
        <w:tabs>
          <w:tab w:val="left" w:pos="9360"/>
        </w:tabs>
        <w:rPr>
          <w:sz w:val="20"/>
        </w:rPr>
      </w:pPr>
      <w:r w:rsidRPr="00264F9E">
        <w:rPr>
          <w:sz w:val="20"/>
        </w:rPr>
        <w:t>New Jersey City University</w:t>
      </w:r>
      <w:r>
        <w:rPr>
          <w:sz w:val="20"/>
        </w:rPr>
        <w:t xml:space="preserve"> </w:t>
      </w:r>
      <w:r w:rsidR="00367935">
        <w:rPr>
          <w:sz w:val="20"/>
        </w:rPr>
        <w:t xml:space="preserve">                                                                                                                                              </w:t>
      </w:r>
      <w:r>
        <w:rPr>
          <w:sz w:val="20"/>
        </w:rPr>
        <w:t xml:space="preserve">   1992</w:t>
      </w:r>
    </w:p>
    <w:p w:rsidR="00C23244" w:rsidRDefault="00C23244" w:rsidP="00C23244">
      <w:pPr>
        <w:tabs>
          <w:tab w:val="right" w:pos="9360"/>
        </w:tabs>
        <w:rPr>
          <w:rFonts w:ascii="Arial" w:hAnsi="Arial"/>
        </w:rPr>
      </w:pPr>
    </w:p>
    <w:p w:rsidR="00C23244" w:rsidRDefault="00C23244" w:rsidP="00C23244">
      <w:pPr>
        <w:tabs>
          <w:tab w:val="right" w:pos="9990"/>
        </w:tabs>
        <w:ind w:right="-54"/>
        <w:rPr>
          <w:rFonts w:ascii="Arial" w:hAnsi="Arial"/>
          <w:sz w:val="20"/>
          <w:szCs w:val="20"/>
        </w:rPr>
      </w:pPr>
      <w:r w:rsidRPr="003C624C">
        <w:rPr>
          <w:rFonts w:ascii="Cambria" w:hAnsi="Cambria"/>
          <w:sz w:val="20"/>
          <w:szCs w:val="20"/>
        </w:rPr>
        <w:t>Professional Training: Global Knowledge PMP Boot Camp</w:t>
      </w:r>
      <w:r w:rsidRPr="00264F9E">
        <w:rPr>
          <w:rFonts w:ascii="Arial" w:hAnsi="Arial"/>
          <w:sz w:val="20"/>
          <w:szCs w:val="20"/>
        </w:rPr>
        <w:t xml:space="preserve"> </w:t>
      </w:r>
      <w:r>
        <w:rPr>
          <w:rFonts w:ascii="Arial" w:hAnsi="Arial"/>
          <w:sz w:val="20"/>
          <w:szCs w:val="20"/>
        </w:rPr>
        <w:t xml:space="preserve">                                                                                  </w:t>
      </w:r>
      <w:r w:rsidRPr="0003507F">
        <w:rPr>
          <w:rFonts w:ascii="Cambria" w:hAnsi="Cambria"/>
          <w:sz w:val="20"/>
          <w:szCs w:val="20"/>
        </w:rPr>
        <w:t>2005</w:t>
      </w:r>
    </w:p>
    <w:p w:rsidR="00C23244" w:rsidRPr="00EF1F8E" w:rsidRDefault="00C23244" w:rsidP="00C23244">
      <w:pPr>
        <w:rPr>
          <w:rFonts w:ascii="Cambria" w:hAnsi="Cambria"/>
          <w:sz w:val="20"/>
          <w:szCs w:val="20"/>
        </w:rPr>
      </w:pPr>
      <w:r>
        <w:rPr>
          <w:rFonts w:ascii="Cambria" w:hAnsi="Cambria"/>
          <w:sz w:val="20"/>
          <w:szCs w:val="20"/>
        </w:rPr>
        <w:t>Certified EMC Proven Professional</w:t>
      </w:r>
      <w:r w:rsidRPr="00EF1F8E">
        <w:rPr>
          <w:rFonts w:ascii="Cambria" w:hAnsi="Cambria"/>
          <w:sz w:val="20"/>
          <w:szCs w:val="20"/>
        </w:rPr>
        <w:tab/>
      </w:r>
      <w:r w:rsidRPr="00EF1F8E">
        <w:rPr>
          <w:rFonts w:ascii="Cambria" w:hAnsi="Cambria"/>
          <w:sz w:val="20"/>
          <w:szCs w:val="20"/>
        </w:rPr>
        <w:tab/>
      </w:r>
      <w:r w:rsidRPr="00EF1F8E">
        <w:rPr>
          <w:rFonts w:ascii="Cambria" w:hAnsi="Cambria"/>
          <w:sz w:val="20"/>
          <w:szCs w:val="20"/>
        </w:rPr>
        <w:tab/>
        <w:t xml:space="preserve">   </w:t>
      </w:r>
      <w:r>
        <w:rPr>
          <w:rFonts w:ascii="Cambria" w:hAnsi="Cambria"/>
          <w:sz w:val="20"/>
          <w:szCs w:val="20"/>
        </w:rPr>
        <w:t xml:space="preserve">                </w:t>
      </w:r>
      <w:r>
        <w:rPr>
          <w:rFonts w:ascii="Cambria" w:hAnsi="Cambria"/>
          <w:sz w:val="20"/>
          <w:szCs w:val="20"/>
        </w:rPr>
        <w:tab/>
      </w:r>
      <w:r>
        <w:rPr>
          <w:rFonts w:ascii="Cambria" w:hAnsi="Cambria"/>
          <w:sz w:val="20"/>
          <w:szCs w:val="20"/>
        </w:rPr>
        <w:tab/>
      </w:r>
      <w:r>
        <w:rPr>
          <w:rFonts w:ascii="Cambria" w:hAnsi="Cambria"/>
          <w:sz w:val="20"/>
          <w:szCs w:val="20"/>
        </w:rPr>
        <w:tab/>
      </w:r>
      <w:r>
        <w:rPr>
          <w:rFonts w:ascii="Cambria" w:hAnsi="Cambria"/>
          <w:sz w:val="20"/>
          <w:szCs w:val="20"/>
        </w:rPr>
        <w:tab/>
      </w:r>
      <w:r>
        <w:rPr>
          <w:rFonts w:ascii="Cambria" w:hAnsi="Cambria"/>
          <w:sz w:val="20"/>
          <w:szCs w:val="20"/>
        </w:rPr>
        <w:tab/>
        <w:t xml:space="preserve">   2008</w:t>
      </w:r>
    </w:p>
    <w:p w:rsidR="00C23244" w:rsidRPr="0003507F" w:rsidRDefault="00C23244" w:rsidP="00C23244">
      <w:pPr>
        <w:tabs>
          <w:tab w:val="right" w:pos="9990"/>
        </w:tabs>
        <w:rPr>
          <w:rFonts w:ascii="Cambria" w:hAnsi="Cambria"/>
          <w:sz w:val="20"/>
          <w:szCs w:val="20"/>
        </w:rPr>
      </w:pPr>
      <w:r w:rsidRPr="0003507F">
        <w:rPr>
          <w:rFonts w:ascii="Cambria" w:hAnsi="Cambria" w:cs="Arial"/>
          <w:bCs/>
          <w:sz w:val="20"/>
          <w:szCs w:val="20"/>
        </w:rPr>
        <w:t>Information Technology Infrastructure Libr</w:t>
      </w:r>
      <w:r>
        <w:rPr>
          <w:rFonts w:ascii="Cambria" w:hAnsi="Cambria" w:cs="Arial"/>
          <w:bCs/>
          <w:sz w:val="20"/>
          <w:szCs w:val="20"/>
        </w:rPr>
        <w:t>ary – ITIL Certified                                                                                              2009</w:t>
      </w:r>
      <w:r>
        <w:rPr>
          <w:rFonts w:ascii="Cambria" w:hAnsi="Cambria" w:cs="Arial"/>
          <w:bCs/>
          <w:sz w:val="20"/>
          <w:szCs w:val="20"/>
        </w:rPr>
        <w:tab/>
        <w:t xml:space="preserve">    </w:t>
      </w:r>
    </w:p>
    <w:p w:rsidR="00C23244" w:rsidRPr="0003507F" w:rsidRDefault="00C23244" w:rsidP="00C23244">
      <w:pPr>
        <w:rPr>
          <w:rFonts w:ascii="Cambria" w:hAnsi="Cambria"/>
          <w:sz w:val="20"/>
          <w:szCs w:val="20"/>
        </w:rPr>
      </w:pPr>
      <w:r>
        <w:rPr>
          <w:rFonts w:ascii="Cambria" w:hAnsi="Cambria"/>
          <w:sz w:val="20"/>
          <w:szCs w:val="20"/>
        </w:rPr>
        <w:t xml:space="preserve">Project Management Professional – PMP Certified                                                                      </w:t>
      </w:r>
      <w:r>
        <w:rPr>
          <w:rFonts w:ascii="Cambria" w:hAnsi="Cambria"/>
          <w:sz w:val="20"/>
          <w:szCs w:val="20"/>
        </w:rPr>
        <w:tab/>
      </w:r>
      <w:r>
        <w:rPr>
          <w:rFonts w:ascii="Cambria" w:hAnsi="Cambria"/>
          <w:sz w:val="20"/>
          <w:szCs w:val="20"/>
        </w:rPr>
        <w:tab/>
      </w:r>
      <w:r>
        <w:rPr>
          <w:rFonts w:ascii="Cambria" w:hAnsi="Cambria"/>
          <w:sz w:val="20"/>
          <w:szCs w:val="20"/>
        </w:rPr>
        <w:tab/>
        <w:t xml:space="preserve">   2009</w:t>
      </w:r>
    </w:p>
    <w:sectPr w:rsidR="00C23244" w:rsidRPr="0003507F" w:rsidSect="00FB517E">
      <w:pgSz w:w="12240" w:h="15840"/>
      <w:pgMar w:top="540" w:right="1152" w:bottom="1152" w:left="1152"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F89" w:rsidRDefault="00FC4F89">
      <w:r>
        <w:separator/>
      </w:r>
    </w:p>
  </w:endnote>
  <w:endnote w:type="continuationSeparator" w:id="0">
    <w:p w:rsidR="00FC4F89" w:rsidRDefault="00FC4F89">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Black">
    <w:panose1 w:val="020B0A040201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F89" w:rsidRDefault="00FC4F89">
      <w:r>
        <w:separator/>
      </w:r>
    </w:p>
  </w:footnote>
  <w:footnote w:type="continuationSeparator" w:id="0">
    <w:p w:rsidR="00FC4F89" w:rsidRDefault="00FC4F89">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3481"/>
    <w:multiLevelType w:val="hybridMultilevel"/>
    <w:tmpl w:val="0B28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61262"/>
    <w:multiLevelType w:val="hybridMultilevel"/>
    <w:tmpl w:val="6B586B2E"/>
    <w:lvl w:ilvl="0" w:tplc="6226AEB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350"/>
        </w:tabs>
        <w:ind w:left="1350" w:hanging="360"/>
      </w:pPr>
      <w:rPr>
        <w:rFonts w:ascii="Courier New" w:hAnsi="Courier New" w:cs="Courier New" w:hint="default"/>
      </w:rPr>
    </w:lvl>
    <w:lvl w:ilvl="2" w:tplc="04090005">
      <w:start w:val="1"/>
      <w:numFmt w:val="bullet"/>
      <w:lvlText w:val=""/>
      <w:lvlJc w:val="left"/>
      <w:pPr>
        <w:tabs>
          <w:tab w:val="num" w:pos="2070"/>
        </w:tabs>
        <w:ind w:left="2070" w:hanging="360"/>
      </w:pPr>
      <w:rPr>
        <w:rFonts w:ascii="Wingdings" w:hAnsi="Wingdings" w:cs="Wingdings" w:hint="default"/>
      </w:rPr>
    </w:lvl>
    <w:lvl w:ilvl="3" w:tplc="04090001">
      <w:start w:val="1"/>
      <w:numFmt w:val="bullet"/>
      <w:lvlText w:val=""/>
      <w:lvlJc w:val="left"/>
      <w:pPr>
        <w:tabs>
          <w:tab w:val="num" w:pos="2790"/>
        </w:tabs>
        <w:ind w:left="2790" w:hanging="360"/>
      </w:pPr>
      <w:rPr>
        <w:rFonts w:ascii="Symbol" w:hAnsi="Symbol" w:cs="Symbol" w:hint="default"/>
      </w:rPr>
    </w:lvl>
    <w:lvl w:ilvl="4" w:tplc="04090003">
      <w:start w:val="1"/>
      <w:numFmt w:val="bullet"/>
      <w:lvlText w:val="o"/>
      <w:lvlJc w:val="left"/>
      <w:pPr>
        <w:tabs>
          <w:tab w:val="num" w:pos="3510"/>
        </w:tabs>
        <w:ind w:left="3510" w:hanging="360"/>
      </w:pPr>
      <w:rPr>
        <w:rFonts w:ascii="Courier New" w:hAnsi="Courier New" w:cs="Courier New" w:hint="default"/>
      </w:rPr>
    </w:lvl>
    <w:lvl w:ilvl="5" w:tplc="04090005">
      <w:start w:val="1"/>
      <w:numFmt w:val="bullet"/>
      <w:lvlText w:val=""/>
      <w:lvlJc w:val="left"/>
      <w:pPr>
        <w:tabs>
          <w:tab w:val="num" w:pos="4230"/>
        </w:tabs>
        <w:ind w:left="4230" w:hanging="360"/>
      </w:pPr>
      <w:rPr>
        <w:rFonts w:ascii="Wingdings" w:hAnsi="Wingdings" w:cs="Wingdings" w:hint="default"/>
      </w:rPr>
    </w:lvl>
    <w:lvl w:ilvl="6" w:tplc="04090001">
      <w:start w:val="1"/>
      <w:numFmt w:val="bullet"/>
      <w:lvlText w:val=""/>
      <w:lvlJc w:val="left"/>
      <w:pPr>
        <w:tabs>
          <w:tab w:val="num" w:pos="4950"/>
        </w:tabs>
        <w:ind w:left="4950" w:hanging="360"/>
      </w:pPr>
      <w:rPr>
        <w:rFonts w:ascii="Symbol" w:hAnsi="Symbol" w:cs="Symbol" w:hint="default"/>
      </w:rPr>
    </w:lvl>
    <w:lvl w:ilvl="7" w:tplc="04090003">
      <w:start w:val="1"/>
      <w:numFmt w:val="bullet"/>
      <w:lvlText w:val="o"/>
      <w:lvlJc w:val="left"/>
      <w:pPr>
        <w:tabs>
          <w:tab w:val="num" w:pos="5670"/>
        </w:tabs>
        <w:ind w:left="5670" w:hanging="360"/>
      </w:pPr>
      <w:rPr>
        <w:rFonts w:ascii="Courier New" w:hAnsi="Courier New" w:cs="Courier New" w:hint="default"/>
      </w:rPr>
    </w:lvl>
    <w:lvl w:ilvl="8" w:tplc="04090005">
      <w:start w:val="1"/>
      <w:numFmt w:val="bullet"/>
      <w:lvlText w:val=""/>
      <w:lvlJc w:val="left"/>
      <w:pPr>
        <w:tabs>
          <w:tab w:val="num" w:pos="6390"/>
        </w:tabs>
        <w:ind w:left="6390" w:hanging="360"/>
      </w:pPr>
      <w:rPr>
        <w:rFonts w:ascii="Wingdings" w:hAnsi="Wingdings" w:cs="Wingdings" w:hint="default"/>
      </w:rPr>
    </w:lvl>
  </w:abstractNum>
  <w:abstractNum w:abstractNumId="2">
    <w:nsid w:val="275B1B29"/>
    <w:multiLevelType w:val="hybridMultilevel"/>
    <w:tmpl w:val="6E60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B75600"/>
    <w:multiLevelType w:val="singleLevel"/>
    <w:tmpl w:val="EBBC44FA"/>
    <w:lvl w:ilvl="0">
      <w:start w:val="1"/>
      <w:numFmt w:val="bullet"/>
      <w:pStyle w:val="BulletedList"/>
      <w:lvlText w:val=""/>
      <w:lvlJc w:val="left"/>
      <w:pPr>
        <w:tabs>
          <w:tab w:val="num" w:pos="360"/>
        </w:tabs>
        <w:ind w:left="245" w:hanging="245"/>
      </w:pPr>
      <w:rPr>
        <w:rFonts w:ascii="Wingdings" w:hAnsi="Wingdings" w:cs="Wingdings" w:hint="default"/>
      </w:rPr>
    </w:lvl>
  </w:abstractNum>
  <w:abstractNum w:abstractNumId="4">
    <w:nsid w:val="790216CD"/>
    <w:multiLevelType w:val="hybridMultilevel"/>
    <w:tmpl w:val="C1AC6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oNotTrackMoves/>
  <w:defaultTabStop w:val="720"/>
  <w:characterSpacingControl w:val="doNotCompress"/>
  <w:footnotePr>
    <w:footnote w:id="-1"/>
    <w:footnote w:id="0"/>
  </w:footnotePr>
  <w:endnotePr>
    <w:endnote w:id="-1"/>
    <w:endnote w:id="0"/>
  </w:endnotePr>
  <w:compat/>
  <w:rsids>
    <w:rsidRoot w:val="003E171E"/>
    <w:rsid w:val="00010669"/>
    <w:rsid w:val="00012020"/>
    <w:rsid w:val="00030B18"/>
    <w:rsid w:val="00032D52"/>
    <w:rsid w:val="00044818"/>
    <w:rsid w:val="000567C1"/>
    <w:rsid w:val="00057449"/>
    <w:rsid w:val="00063DEF"/>
    <w:rsid w:val="00064825"/>
    <w:rsid w:val="00082E19"/>
    <w:rsid w:val="000A799D"/>
    <w:rsid w:val="000B5208"/>
    <w:rsid w:val="000C5E0D"/>
    <w:rsid w:val="000C74AC"/>
    <w:rsid w:val="000D43A7"/>
    <w:rsid w:val="000D48D2"/>
    <w:rsid w:val="000E07C3"/>
    <w:rsid w:val="000E7435"/>
    <w:rsid w:val="000F3DAE"/>
    <w:rsid w:val="00101B78"/>
    <w:rsid w:val="001071DD"/>
    <w:rsid w:val="00110991"/>
    <w:rsid w:val="00135E4E"/>
    <w:rsid w:val="00137D5F"/>
    <w:rsid w:val="0014154F"/>
    <w:rsid w:val="00144D16"/>
    <w:rsid w:val="001470EA"/>
    <w:rsid w:val="00147199"/>
    <w:rsid w:val="00153D72"/>
    <w:rsid w:val="0017045D"/>
    <w:rsid w:val="001705BC"/>
    <w:rsid w:val="00173B1B"/>
    <w:rsid w:val="001756B9"/>
    <w:rsid w:val="00184CD2"/>
    <w:rsid w:val="001B11A4"/>
    <w:rsid w:val="001B254A"/>
    <w:rsid w:val="001C2463"/>
    <w:rsid w:val="001D5863"/>
    <w:rsid w:val="001F2D59"/>
    <w:rsid w:val="001F7212"/>
    <w:rsid w:val="00206DBF"/>
    <w:rsid w:val="002217D7"/>
    <w:rsid w:val="00223EC1"/>
    <w:rsid w:val="00226DEF"/>
    <w:rsid w:val="002416C4"/>
    <w:rsid w:val="002436B1"/>
    <w:rsid w:val="00270ED5"/>
    <w:rsid w:val="00271614"/>
    <w:rsid w:val="002803A3"/>
    <w:rsid w:val="00282AAC"/>
    <w:rsid w:val="002A4E5A"/>
    <w:rsid w:val="002A51D7"/>
    <w:rsid w:val="002A6B66"/>
    <w:rsid w:val="002B3116"/>
    <w:rsid w:val="002B6627"/>
    <w:rsid w:val="002C197A"/>
    <w:rsid w:val="002D2B70"/>
    <w:rsid w:val="002E2156"/>
    <w:rsid w:val="002E2A78"/>
    <w:rsid w:val="002F5B08"/>
    <w:rsid w:val="00302A65"/>
    <w:rsid w:val="003106CE"/>
    <w:rsid w:val="00312532"/>
    <w:rsid w:val="00315CDD"/>
    <w:rsid w:val="003238C1"/>
    <w:rsid w:val="0032613F"/>
    <w:rsid w:val="0033571B"/>
    <w:rsid w:val="003406C9"/>
    <w:rsid w:val="00341083"/>
    <w:rsid w:val="00342303"/>
    <w:rsid w:val="00343A9F"/>
    <w:rsid w:val="00345373"/>
    <w:rsid w:val="00363519"/>
    <w:rsid w:val="003643EF"/>
    <w:rsid w:val="00367935"/>
    <w:rsid w:val="003768C9"/>
    <w:rsid w:val="00382C66"/>
    <w:rsid w:val="00393BF9"/>
    <w:rsid w:val="0039766F"/>
    <w:rsid w:val="003B06A2"/>
    <w:rsid w:val="003B5D41"/>
    <w:rsid w:val="003C1A8C"/>
    <w:rsid w:val="003D582D"/>
    <w:rsid w:val="003E171E"/>
    <w:rsid w:val="003E2A16"/>
    <w:rsid w:val="003E4838"/>
    <w:rsid w:val="003E6C6B"/>
    <w:rsid w:val="003E772B"/>
    <w:rsid w:val="003F2E8E"/>
    <w:rsid w:val="003F63DB"/>
    <w:rsid w:val="0040440E"/>
    <w:rsid w:val="004100B6"/>
    <w:rsid w:val="0041118D"/>
    <w:rsid w:val="0043286D"/>
    <w:rsid w:val="00434806"/>
    <w:rsid w:val="00440965"/>
    <w:rsid w:val="00462B66"/>
    <w:rsid w:val="00465433"/>
    <w:rsid w:val="00481483"/>
    <w:rsid w:val="00483C94"/>
    <w:rsid w:val="00492AE8"/>
    <w:rsid w:val="004A576E"/>
    <w:rsid w:val="004C17FE"/>
    <w:rsid w:val="004C7D56"/>
    <w:rsid w:val="004D704E"/>
    <w:rsid w:val="004E23E3"/>
    <w:rsid w:val="004E4B4A"/>
    <w:rsid w:val="004F35C6"/>
    <w:rsid w:val="00502085"/>
    <w:rsid w:val="005148A7"/>
    <w:rsid w:val="00514A5F"/>
    <w:rsid w:val="0052339E"/>
    <w:rsid w:val="00523A52"/>
    <w:rsid w:val="00525B27"/>
    <w:rsid w:val="005356F1"/>
    <w:rsid w:val="0054399A"/>
    <w:rsid w:val="005468EE"/>
    <w:rsid w:val="00547832"/>
    <w:rsid w:val="005573D1"/>
    <w:rsid w:val="005605D4"/>
    <w:rsid w:val="005647B6"/>
    <w:rsid w:val="005659B3"/>
    <w:rsid w:val="00573E89"/>
    <w:rsid w:val="00582113"/>
    <w:rsid w:val="00596A7F"/>
    <w:rsid w:val="005A1C17"/>
    <w:rsid w:val="005B0176"/>
    <w:rsid w:val="005B0B4C"/>
    <w:rsid w:val="005B2AAC"/>
    <w:rsid w:val="005B3645"/>
    <w:rsid w:val="005C7A4A"/>
    <w:rsid w:val="005D1544"/>
    <w:rsid w:val="005D4EF2"/>
    <w:rsid w:val="006023E5"/>
    <w:rsid w:val="006236A1"/>
    <w:rsid w:val="0062400E"/>
    <w:rsid w:val="00636441"/>
    <w:rsid w:val="00643266"/>
    <w:rsid w:val="0064666E"/>
    <w:rsid w:val="00650753"/>
    <w:rsid w:val="0065115C"/>
    <w:rsid w:val="00663FBA"/>
    <w:rsid w:val="006801AC"/>
    <w:rsid w:val="006A16CB"/>
    <w:rsid w:val="006B7159"/>
    <w:rsid w:val="006C326F"/>
    <w:rsid w:val="006E2647"/>
    <w:rsid w:val="007014DC"/>
    <w:rsid w:val="00705A91"/>
    <w:rsid w:val="00714696"/>
    <w:rsid w:val="00724992"/>
    <w:rsid w:val="00727DB7"/>
    <w:rsid w:val="00736CFC"/>
    <w:rsid w:val="00742F9E"/>
    <w:rsid w:val="00745F1A"/>
    <w:rsid w:val="007463E8"/>
    <w:rsid w:val="00746EA9"/>
    <w:rsid w:val="0075136C"/>
    <w:rsid w:val="00752374"/>
    <w:rsid w:val="007633DE"/>
    <w:rsid w:val="007647FB"/>
    <w:rsid w:val="00776D62"/>
    <w:rsid w:val="00791AB3"/>
    <w:rsid w:val="007922FE"/>
    <w:rsid w:val="00793153"/>
    <w:rsid w:val="00795D03"/>
    <w:rsid w:val="007A6600"/>
    <w:rsid w:val="007A7D5C"/>
    <w:rsid w:val="007B1704"/>
    <w:rsid w:val="007C2352"/>
    <w:rsid w:val="007C5FCE"/>
    <w:rsid w:val="007C75CD"/>
    <w:rsid w:val="00800312"/>
    <w:rsid w:val="00807B9E"/>
    <w:rsid w:val="008117A7"/>
    <w:rsid w:val="008361A8"/>
    <w:rsid w:val="00836444"/>
    <w:rsid w:val="00836913"/>
    <w:rsid w:val="00847C00"/>
    <w:rsid w:val="008544B7"/>
    <w:rsid w:val="0086099B"/>
    <w:rsid w:val="00860BDC"/>
    <w:rsid w:val="0086200C"/>
    <w:rsid w:val="00872A25"/>
    <w:rsid w:val="00873207"/>
    <w:rsid w:val="00875822"/>
    <w:rsid w:val="00882D47"/>
    <w:rsid w:val="00885800"/>
    <w:rsid w:val="00886260"/>
    <w:rsid w:val="00890A7D"/>
    <w:rsid w:val="00897D29"/>
    <w:rsid w:val="008A0DBA"/>
    <w:rsid w:val="008B41A5"/>
    <w:rsid w:val="008B7D4A"/>
    <w:rsid w:val="008C75EA"/>
    <w:rsid w:val="008D3C99"/>
    <w:rsid w:val="008D59CF"/>
    <w:rsid w:val="008D6AC1"/>
    <w:rsid w:val="00905409"/>
    <w:rsid w:val="00916A8D"/>
    <w:rsid w:val="0092508B"/>
    <w:rsid w:val="0093139D"/>
    <w:rsid w:val="00942AAF"/>
    <w:rsid w:val="00947C95"/>
    <w:rsid w:val="00956D6C"/>
    <w:rsid w:val="00962A69"/>
    <w:rsid w:val="00971100"/>
    <w:rsid w:val="0097288B"/>
    <w:rsid w:val="00976816"/>
    <w:rsid w:val="009811ED"/>
    <w:rsid w:val="0099334F"/>
    <w:rsid w:val="009A4732"/>
    <w:rsid w:val="009B61CC"/>
    <w:rsid w:val="009D730F"/>
    <w:rsid w:val="009E74B6"/>
    <w:rsid w:val="00A035DA"/>
    <w:rsid w:val="00A1210D"/>
    <w:rsid w:val="00A124CC"/>
    <w:rsid w:val="00A22FBB"/>
    <w:rsid w:val="00A23F5C"/>
    <w:rsid w:val="00A24187"/>
    <w:rsid w:val="00A45505"/>
    <w:rsid w:val="00A50FB9"/>
    <w:rsid w:val="00A51C0B"/>
    <w:rsid w:val="00A54437"/>
    <w:rsid w:val="00A55CFB"/>
    <w:rsid w:val="00A8106F"/>
    <w:rsid w:val="00A8384E"/>
    <w:rsid w:val="00AB56B2"/>
    <w:rsid w:val="00AC5994"/>
    <w:rsid w:val="00AD0634"/>
    <w:rsid w:val="00AD3965"/>
    <w:rsid w:val="00B02661"/>
    <w:rsid w:val="00B138D0"/>
    <w:rsid w:val="00B16E04"/>
    <w:rsid w:val="00B175B2"/>
    <w:rsid w:val="00B20B0E"/>
    <w:rsid w:val="00B3376B"/>
    <w:rsid w:val="00B34B13"/>
    <w:rsid w:val="00B3711C"/>
    <w:rsid w:val="00B42A22"/>
    <w:rsid w:val="00B42A92"/>
    <w:rsid w:val="00B44E80"/>
    <w:rsid w:val="00B52058"/>
    <w:rsid w:val="00B5674E"/>
    <w:rsid w:val="00B60BCF"/>
    <w:rsid w:val="00B6148C"/>
    <w:rsid w:val="00B6734B"/>
    <w:rsid w:val="00B703FB"/>
    <w:rsid w:val="00B70A9B"/>
    <w:rsid w:val="00B73832"/>
    <w:rsid w:val="00B762D4"/>
    <w:rsid w:val="00B77D27"/>
    <w:rsid w:val="00B80D90"/>
    <w:rsid w:val="00B827A9"/>
    <w:rsid w:val="00B84811"/>
    <w:rsid w:val="00B85911"/>
    <w:rsid w:val="00B8774F"/>
    <w:rsid w:val="00BA2BB1"/>
    <w:rsid w:val="00BA5136"/>
    <w:rsid w:val="00BB7637"/>
    <w:rsid w:val="00BD0153"/>
    <w:rsid w:val="00BD178B"/>
    <w:rsid w:val="00BD2BF9"/>
    <w:rsid w:val="00C10E49"/>
    <w:rsid w:val="00C149FF"/>
    <w:rsid w:val="00C23244"/>
    <w:rsid w:val="00C4135E"/>
    <w:rsid w:val="00C62F45"/>
    <w:rsid w:val="00C75647"/>
    <w:rsid w:val="00C759BD"/>
    <w:rsid w:val="00C77456"/>
    <w:rsid w:val="00C937FC"/>
    <w:rsid w:val="00C94DD0"/>
    <w:rsid w:val="00C961B2"/>
    <w:rsid w:val="00C973DA"/>
    <w:rsid w:val="00C97DA7"/>
    <w:rsid w:val="00CB01E7"/>
    <w:rsid w:val="00CB2E3F"/>
    <w:rsid w:val="00CB5CB9"/>
    <w:rsid w:val="00CB6DD6"/>
    <w:rsid w:val="00CD5452"/>
    <w:rsid w:val="00CD5F3E"/>
    <w:rsid w:val="00CE75FA"/>
    <w:rsid w:val="00CF1BA0"/>
    <w:rsid w:val="00CF1E86"/>
    <w:rsid w:val="00D11373"/>
    <w:rsid w:val="00D16764"/>
    <w:rsid w:val="00D35002"/>
    <w:rsid w:val="00D53C21"/>
    <w:rsid w:val="00D56CCC"/>
    <w:rsid w:val="00D63A13"/>
    <w:rsid w:val="00D82027"/>
    <w:rsid w:val="00D82CA4"/>
    <w:rsid w:val="00D855A4"/>
    <w:rsid w:val="00D94E31"/>
    <w:rsid w:val="00D96B59"/>
    <w:rsid w:val="00DA2C62"/>
    <w:rsid w:val="00DA4264"/>
    <w:rsid w:val="00DA45BA"/>
    <w:rsid w:val="00DC04B2"/>
    <w:rsid w:val="00DC2811"/>
    <w:rsid w:val="00DD1428"/>
    <w:rsid w:val="00E14722"/>
    <w:rsid w:val="00E2696C"/>
    <w:rsid w:val="00E32E19"/>
    <w:rsid w:val="00E3421C"/>
    <w:rsid w:val="00E37983"/>
    <w:rsid w:val="00E37F2B"/>
    <w:rsid w:val="00E42CC4"/>
    <w:rsid w:val="00E46ECC"/>
    <w:rsid w:val="00E477D0"/>
    <w:rsid w:val="00E513DD"/>
    <w:rsid w:val="00E535D1"/>
    <w:rsid w:val="00E55181"/>
    <w:rsid w:val="00E55D37"/>
    <w:rsid w:val="00E5720A"/>
    <w:rsid w:val="00E60842"/>
    <w:rsid w:val="00E611D1"/>
    <w:rsid w:val="00E8724F"/>
    <w:rsid w:val="00E90F3B"/>
    <w:rsid w:val="00EA184F"/>
    <w:rsid w:val="00EA2CA7"/>
    <w:rsid w:val="00EA664B"/>
    <w:rsid w:val="00EA67B8"/>
    <w:rsid w:val="00EB22D9"/>
    <w:rsid w:val="00EB7FD5"/>
    <w:rsid w:val="00EC4423"/>
    <w:rsid w:val="00EE2A7A"/>
    <w:rsid w:val="00EE3EFA"/>
    <w:rsid w:val="00EF2517"/>
    <w:rsid w:val="00EF54B5"/>
    <w:rsid w:val="00F01F27"/>
    <w:rsid w:val="00F031AA"/>
    <w:rsid w:val="00F1302B"/>
    <w:rsid w:val="00F22C63"/>
    <w:rsid w:val="00F278EB"/>
    <w:rsid w:val="00F335A7"/>
    <w:rsid w:val="00F44350"/>
    <w:rsid w:val="00F52BB5"/>
    <w:rsid w:val="00F52EED"/>
    <w:rsid w:val="00F52F81"/>
    <w:rsid w:val="00F853A7"/>
    <w:rsid w:val="00F917B9"/>
    <w:rsid w:val="00FB517E"/>
    <w:rsid w:val="00FB7415"/>
    <w:rsid w:val="00FC2C31"/>
    <w:rsid w:val="00FC45A7"/>
    <w:rsid w:val="00FC4F89"/>
    <w:rsid w:val="00FE1288"/>
    <w:rsid w:val="00FE66C0"/>
    <w:rsid w:val="00FF582C"/>
  </w:rsids>
  <m:mathPr>
    <m:mathFont m:val="Abadi MT Condensed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uiPriority="99"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7A4A"/>
    <w:rPr>
      <w:sz w:val="24"/>
      <w:szCs w:val="24"/>
    </w:rPr>
  </w:style>
  <w:style w:type="paragraph" w:styleId="Heading1">
    <w:name w:val="heading 1"/>
    <w:basedOn w:val="Normal"/>
    <w:next w:val="BodyText"/>
    <w:qFormat/>
    <w:rsid w:val="00B42A22"/>
    <w:pPr>
      <w:tabs>
        <w:tab w:val="left" w:pos="2160"/>
        <w:tab w:val="right" w:pos="6480"/>
      </w:tabs>
      <w:spacing w:before="240" w:after="120" w:line="220" w:lineRule="atLeast"/>
      <w:ind w:left="158"/>
      <w:outlineLvl w:val="0"/>
    </w:pPr>
    <w:rPr>
      <w:rFonts w:ascii="Arial Black" w:hAnsi="Arial Black" w:cs="Arial Black"/>
      <w:sz w:val="22"/>
      <w:szCs w:val="22"/>
    </w:rPr>
  </w:style>
  <w:style w:type="paragraph" w:styleId="Heading2">
    <w:name w:val="heading 2"/>
    <w:basedOn w:val="Normal"/>
    <w:next w:val="Normal"/>
    <w:qFormat/>
    <w:rsid w:val="00BB7637"/>
    <w:pPr>
      <w:keepNext/>
      <w:spacing w:before="240" w:after="60"/>
      <w:outlineLvl w:val="1"/>
    </w:pPr>
    <w:rPr>
      <w:rFonts w:ascii="Arial" w:hAnsi="Arial" w:cs="Arial"/>
      <w:b/>
      <w:bCs/>
      <w:i/>
      <w:i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ContactInfo">
    <w:name w:val="Contact Info"/>
    <w:basedOn w:val="Normal"/>
    <w:next w:val="BodyText"/>
    <w:rsid w:val="003E171E"/>
    <w:pPr>
      <w:jc w:val="right"/>
    </w:pPr>
    <w:rPr>
      <w:rFonts w:ascii="Arial" w:hAnsi="Arial" w:cs="Arial"/>
      <w:sz w:val="20"/>
      <w:szCs w:val="20"/>
    </w:rPr>
  </w:style>
  <w:style w:type="paragraph" w:customStyle="1" w:styleId="YourName">
    <w:name w:val="Your Name"/>
    <w:basedOn w:val="Normal"/>
    <w:next w:val="Normal"/>
    <w:link w:val="YourNameChar"/>
    <w:rsid w:val="003E171E"/>
    <w:pPr>
      <w:spacing w:after="60" w:line="220" w:lineRule="atLeast"/>
      <w:jc w:val="right"/>
    </w:pPr>
    <w:rPr>
      <w:rFonts w:ascii="Arial Black" w:hAnsi="Arial Black" w:cs="Arial Black"/>
      <w:sz w:val="28"/>
      <w:szCs w:val="28"/>
    </w:rPr>
  </w:style>
  <w:style w:type="character" w:customStyle="1" w:styleId="YourNameChar">
    <w:name w:val="Your Name Char"/>
    <w:basedOn w:val="DefaultParagraphFont"/>
    <w:link w:val="YourName"/>
    <w:locked/>
    <w:rsid w:val="003E171E"/>
    <w:rPr>
      <w:rFonts w:ascii="Arial Black" w:hAnsi="Arial Black" w:cs="Arial Black"/>
      <w:sz w:val="28"/>
      <w:szCs w:val="28"/>
      <w:lang w:val="en-US" w:eastAsia="en-US" w:bidi="ar-SA"/>
    </w:rPr>
  </w:style>
  <w:style w:type="paragraph" w:styleId="BodyText">
    <w:name w:val="Body Text"/>
    <w:basedOn w:val="Normal"/>
    <w:rsid w:val="003E171E"/>
    <w:pPr>
      <w:spacing w:after="120"/>
    </w:pPr>
  </w:style>
  <w:style w:type="paragraph" w:customStyle="1" w:styleId="BulletedList">
    <w:name w:val="Bulleted List"/>
    <w:basedOn w:val="BodyText"/>
    <w:rsid w:val="00BB7637"/>
    <w:pPr>
      <w:numPr>
        <w:numId w:val="1"/>
      </w:numPr>
      <w:spacing w:before="60" w:after="60" w:line="220" w:lineRule="atLeast"/>
      <w:jc w:val="both"/>
    </w:pPr>
    <w:rPr>
      <w:rFonts w:ascii="Arial" w:hAnsi="Arial" w:cs="Arial"/>
      <w:spacing w:val="-5"/>
      <w:sz w:val="20"/>
      <w:szCs w:val="20"/>
    </w:rPr>
  </w:style>
  <w:style w:type="character" w:styleId="Strong">
    <w:name w:val="Strong"/>
    <w:basedOn w:val="DefaultParagraphFont"/>
    <w:qFormat/>
    <w:rsid w:val="00E32E19"/>
    <w:rPr>
      <w:b/>
      <w:bCs/>
    </w:rPr>
  </w:style>
  <w:style w:type="paragraph" w:customStyle="1" w:styleId="bulletedlist0">
    <w:name w:val="bulletedlist"/>
    <w:basedOn w:val="Normal"/>
    <w:rsid w:val="00D16764"/>
    <w:pPr>
      <w:spacing w:before="100" w:beforeAutospacing="1" w:after="100" w:afterAutospacing="1"/>
    </w:pPr>
  </w:style>
  <w:style w:type="paragraph" w:styleId="FootnoteText">
    <w:name w:val="footnote text"/>
    <w:basedOn w:val="Normal"/>
    <w:semiHidden/>
    <w:rsid w:val="008A0DBA"/>
    <w:rPr>
      <w:sz w:val="20"/>
      <w:szCs w:val="20"/>
    </w:rPr>
  </w:style>
  <w:style w:type="character" w:styleId="FootnoteReference">
    <w:name w:val="footnote reference"/>
    <w:basedOn w:val="DefaultParagraphFont"/>
    <w:semiHidden/>
    <w:rsid w:val="008A0DBA"/>
    <w:rPr>
      <w:vertAlign w:val="superscript"/>
    </w:rPr>
  </w:style>
  <w:style w:type="character" w:styleId="Hyperlink">
    <w:name w:val="Hyperlink"/>
    <w:basedOn w:val="DefaultParagraphFont"/>
    <w:rsid w:val="00A124CC"/>
    <w:rPr>
      <w:color w:val="0000FF"/>
      <w:u w:val="single"/>
    </w:rPr>
  </w:style>
  <w:style w:type="character" w:customStyle="1" w:styleId="genericfieldinputreplacementhiddenelementgfirpersonalstatementtext">
    <w:name w:val="genericfieldinputreplacement hiddenelement gfir_personalstatementtext"/>
    <w:basedOn w:val="DefaultParagraphFont"/>
    <w:rsid w:val="00B70A9B"/>
  </w:style>
  <w:style w:type="character" w:customStyle="1" w:styleId="cancelbuttoncancelaction">
    <w:name w:val="cancelbutton cancelaction"/>
    <w:basedOn w:val="DefaultParagraphFont"/>
    <w:rsid w:val="00B70A9B"/>
  </w:style>
  <w:style w:type="character" w:customStyle="1" w:styleId="savebuttonsaveaction">
    <w:name w:val="savebutton saveaction"/>
    <w:basedOn w:val="DefaultParagraphFont"/>
    <w:rsid w:val="00B70A9B"/>
  </w:style>
  <w:style w:type="character" w:styleId="HTMLTypewriter">
    <w:name w:val="HTML Typewriter"/>
    <w:basedOn w:val="DefaultParagraphFont"/>
    <w:rsid w:val="00A1210D"/>
    <w:rPr>
      <w:rFonts w:ascii="Courier New" w:eastAsia="Times New Roman" w:hAnsi="Courier New" w:cs="Courier New"/>
      <w:sz w:val="20"/>
      <w:szCs w:val="20"/>
    </w:rPr>
  </w:style>
  <w:style w:type="paragraph" w:styleId="Title">
    <w:name w:val="Title"/>
    <w:basedOn w:val="Normal"/>
    <w:link w:val="TitleChar"/>
    <w:uiPriority w:val="99"/>
    <w:qFormat/>
    <w:rsid w:val="00B52058"/>
    <w:pPr>
      <w:jc w:val="center"/>
    </w:pPr>
    <w:rPr>
      <w:b/>
      <w:sz w:val="32"/>
      <w:szCs w:val="20"/>
    </w:rPr>
  </w:style>
  <w:style w:type="paragraph" w:styleId="Subtitle">
    <w:name w:val="Subtitle"/>
    <w:basedOn w:val="Normal"/>
    <w:link w:val="SubtitleChar"/>
    <w:uiPriority w:val="99"/>
    <w:qFormat/>
    <w:rsid w:val="00B52058"/>
    <w:pPr>
      <w:jc w:val="center"/>
    </w:pPr>
    <w:rPr>
      <w:b/>
      <w:i/>
      <w:sz w:val="20"/>
      <w:szCs w:val="20"/>
    </w:rPr>
  </w:style>
  <w:style w:type="character" w:customStyle="1" w:styleId="TitleChar">
    <w:name w:val="Title Char"/>
    <w:basedOn w:val="DefaultParagraphFont"/>
    <w:link w:val="Title"/>
    <w:uiPriority w:val="10"/>
    <w:rsid w:val="00C937FC"/>
    <w:rPr>
      <w:b/>
      <w:sz w:val="32"/>
    </w:rPr>
  </w:style>
  <w:style w:type="paragraph" w:customStyle="1" w:styleId="DefaultText">
    <w:name w:val="Default Text"/>
    <w:basedOn w:val="Normal"/>
    <w:uiPriority w:val="99"/>
    <w:rsid w:val="004C7D56"/>
    <w:rPr>
      <w:szCs w:val="20"/>
    </w:rPr>
  </w:style>
  <w:style w:type="character" w:customStyle="1" w:styleId="SubtitleChar">
    <w:name w:val="Subtitle Char"/>
    <w:basedOn w:val="DefaultParagraphFont"/>
    <w:link w:val="Subtitle"/>
    <w:uiPriority w:val="99"/>
    <w:rsid w:val="00EE3EFA"/>
    <w:rPr>
      <w:b/>
      <w:i/>
    </w:rPr>
  </w:style>
  <w:style w:type="paragraph" w:styleId="ListParagraph">
    <w:name w:val="List Paragraph"/>
    <w:basedOn w:val="Normal"/>
    <w:uiPriority w:val="34"/>
    <w:qFormat/>
    <w:rsid w:val="00302A65"/>
    <w:pPr>
      <w:ind w:left="720"/>
      <w:contextualSpacing/>
    </w:pPr>
  </w:style>
</w:styles>
</file>

<file path=word/webSettings.xml><?xml version="1.0" encoding="utf-8"?>
<w:webSettings xmlns:r="http://schemas.openxmlformats.org/officeDocument/2006/relationships" xmlns:w="http://schemas.openxmlformats.org/wordprocessingml/2006/main">
  <w:divs>
    <w:div w:id="1037046018">
      <w:bodyDiv w:val="1"/>
      <w:marLeft w:val="0"/>
      <w:marRight w:val="0"/>
      <w:marTop w:val="0"/>
      <w:marBottom w:val="0"/>
      <w:divBdr>
        <w:top w:val="none" w:sz="0" w:space="0" w:color="auto"/>
        <w:left w:val="none" w:sz="0" w:space="0" w:color="auto"/>
        <w:bottom w:val="none" w:sz="0" w:space="0" w:color="auto"/>
        <w:right w:val="none" w:sz="0" w:space="0" w:color="auto"/>
      </w:divBdr>
      <w:divsChild>
        <w:div w:id="350765756">
          <w:marLeft w:val="0"/>
          <w:marRight w:val="0"/>
          <w:marTop w:val="0"/>
          <w:marBottom w:val="0"/>
          <w:divBdr>
            <w:top w:val="none" w:sz="0" w:space="0" w:color="auto"/>
            <w:left w:val="none" w:sz="0" w:space="0" w:color="auto"/>
            <w:bottom w:val="none" w:sz="0" w:space="0" w:color="auto"/>
            <w:right w:val="none" w:sz="0" w:space="0" w:color="auto"/>
          </w:divBdr>
        </w:div>
      </w:divsChild>
    </w:div>
    <w:div w:id="1614173272">
      <w:bodyDiv w:val="1"/>
      <w:marLeft w:val="0"/>
      <w:marRight w:val="0"/>
      <w:marTop w:val="0"/>
      <w:marBottom w:val="0"/>
      <w:divBdr>
        <w:top w:val="none" w:sz="0" w:space="0" w:color="auto"/>
        <w:left w:val="none" w:sz="0" w:space="0" w:color="auto"/>
        <w:bottom w:val="none" w:sz="0" w:space="0" w:color="auto"/>
        <w:right w:val="none" w:sz="0" w:space="0" w:color="auto"/>
      </w:divBdr>
      <w:divsChild>
        <w:div w:id="1909221933">
          <w:marLeft w:val="0"/>
          <w:marRight w:val="0"/>
          <w:marTop w:val="0"/>
          <w:marBottom w:val="0"/>
          <w:divBdr>
            <w:top w:val="none" w:sz="0" w:space="0" w:color="auto"/>
            <w:left w:val="none" w:sz="0" w:space="0" w:color="auto"/>
            <w:bottom w:val="none" w:sz="0" w:space="0" w:color="auto"/>
            <w:right w:val="none" w:sz="0" w:space="0" w:color="auto"/>
          </w:divBdr>
          <w:divsChild>
            <w:div w:id="1312559118">
              <w:marLeft w:val="0"/>
              <w:marRight w:val="0"/>
              <w:marTop w:val="0"/>
              <w:marBottom w:val="0"/>
              <w:divBdr>
                <w:top w:val="none" w:sz="0" w:space="0" w:color="auto"/>
                <w:left w:val="none" w:sz="0" w:space="0" w:color="auto"/>
                <w:bottom w:val="none" w:sz="0" w:space="0" w:color="auto"/>
                <w:right w:val="none" w:sz="0" w:space="0" w:color="auto"/>
              </w:divBdr>
              <w:divsChild>
                <w:div w:id="953053904">
                  <w:marLeft w:val="0"/>
                  <w:marRight w:val="0"/>
                  <w:marTop w:val="0"/>
                  <w:marBottom w:val="0"/>
                  <w:divBdr>
                    <w:top w:val="none" w:sz="0" w:space="0" w:color="auto"/>
                    <w:left w:val="none" w:sz="0" w:space="0" w:color="auto"/>
                    <w:bottom w:val="none" w:sz="0" w:space="0" w:color="auto"/>
                    <w:right w:val="none" w:sz="0" w:space="0" w:color="auto"/>
                  </w:divBdr>
                  <w:divsChild>
                    <w:div w:id="262036121">
                      <w:marLeft w:val="0"/>
                      <w:marRight w:val="0"/>
                      <w:marTop w:val="0"/>
                      <w:marBottom w:val="0"/>
                      <w:divBdr>
                        <w:top w:val="none" w:sz="0" w:space="0" w:color="auto"/>
                        <w:left w:val="none" w:sz="0" w:space="0" w:color="auto"/>
                        <w:bottom w:val="none" w:sz="0" w:space="0" w:color="auto"/>
                        <w:right w:val="none" w:sz="0" w:space="0" w:color="auto"/>
                      </w:divBdr>
                      <w:divsChild>
                        <w:div w:id="878008396">
                          <w:marLeft w:val="0"/>
                          <w:marRight w:val="0"/>
                          <w:marTop w:val="0"/>
                          <w:marBottom w:val="0"/>
                          <w:divBdr>
                            <w:top w:val="none" w:sz="0" w:space="0" w:color="auto"/>
                            <w:left w:val="none" w:sz="0" w:space="0" w:color="auto"/>
                            <w:bottom w:val="none" w:sz="0" w:space="0" w:color="auto"/>
                            <w:right w:val="none" w:sz="0" w:space="0" w:color="auto"/>
                          </w:divBdr>
                          <w:divsChild>
                            <w:div w:id="1886944693">
                              <w:marLeft w:val="0"/>
                              <w:marRight w:val="0"/>
                              <w:marTop w:val="0"/>
                              <w:marBottom w:val="0"/>
                              <w:divBdr>
                                <w:top w:val="none" w:sz="0" w:space="0" w:color="auto"/>
                                <w:left w:val="none" w:sz="0" w:space="0" w:color="auto"/>
                                <w:bottom w:val="none" w:sz="0" w:space="0" w:color="auto"/>
                                <w:right w:val="none" w:sz="0" w:space="0" w:color="auto"/>
                              </w:divBdr>
                              <w:divsChild>
                                <w:div w:id="1653635454">
                                  <w:marLeft w:val="0"/>
                                  <w:marRight w:val="0"/>
                                  <w:marTop w:val="0"/>
                                  <w:marBottom w:val="0"/>
                                  <w:divBdr>
                                    <w:top w:val="none" w:sz="0" w:space="0" w:color="auto"/>
                                    <w:left w:val="none" w:sz="0" w:space="0" w:color="auto"/>
                                    <w:bottom w:val="none" w:sz="0" w:space="0" w:color="auto"/>
                                    <w:right w:val="none" w:sz="0" w:space="0" w:color="auto"/>
                                  </w:divBdr>
                                  <w:divsChild>
                                    <w:div w:id="1471900258">
                                      <w:marLeft w:val="0"/>
                                      <w:marRight w:val="0"/>
                                      <w:marTop w:val="0"/>
                                      <w:marBottom w:val="0"/>
                                      <w:divBdr>
                                        <w:top w:val="none" w:sz="0" w:space="0" w:color="auto"/>
                                        <w:left w:val="none" w:sz="0" w:space="0" w:color="auto"/>
                                        <w:bottom w:val="none" w:sz="0" w:space="0" w:color="auto"/>
                                        <w:right w:val="none" w:sz="0" w:space="0" w:color="auto"/>
                                      </w:divBdr>
                                      <w:divsChild>
                                        <w:div w:id="1745448833">
                                          <w:marLeft w:val="0"/>
                                          <w:marRight w:val="0"/>
                                          <w:marTop w:val="0"/>
                                          <w:marBottom w:val="0"/>
                                          <w:divBdr>
                                            <w:top w:val="none" w:sz="0" w:space="0" w:color="auto"/>
                                            <w:left w:val="none" w:sz="0" w:space="0" w:color="auto"/>
                                            <w:bottom w:val="none" w:sz="0" w:space="0" w:color="auto"/>
                                            <w:right w:val="none" w:sz="0" w:space="0" w:color="auto"/>
                                          </w:divBdr>
                                          <w:divsChild>
                                            <w:div w:id="75335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178681">
      <w:bodyDiv w:val="1"/>
      <w:marLeft w:val="0"/>
      <w:marRight w:val="0"/>
      <w:marTop w:val="0"/>
      <w:marBottom w:val="0"/>
      <w:divBdr>
        <w:top w:val="none" w:sz="0" w:space="0" w:color="auto"/>
        <w:left w:val="none" w:sz="0" w:space="0" w:color="auto"/>
        <w:bottom w:val="none" w:sz="0" w:space="0" w:color="auto"/>
        <w:right w:val="none" w:sz="0" w:space="0" w:color="auto"/>
      </w:divBdr>
      <w:divsChild>
        <w:div w:id="1048921890">
          <w:marLeft w:val="0"/>
          <w:marRight w:val="0"/>
          <w:marTop w:val="0"/>
          <w:marBottom w:val="0"/>
          <w:divBdr>
            <w:top w:val="none" w:sz="0" w:space="0" w:color="auto"/>
            <w:left w:val="none" w:sz="0" w:space="0" w:color="auto"/>
            <w:bottom w:val="none" w:sz="0" w:space="0" w:color="auto"/>
            <w:right w:val="none" w:sz="0" w:space="0" w:color="auto"/>
          </w:divBdr>
          <w:divsChild>
            <w:div w:id="931817764">
              <w:marLeft w:val="0"/>
              <w:marRight w:val="0"/>
              <w:marTop w:val="0"/>
              <w:marBottom w:val="0"/>
              <w:divBdr>
                <w:top w:val="none" w:sz="0" w:space="0" w:color="auto"/>
                <w:left w:val="none" w:sz="0" w:space="0" w:color="auto"/>
                <w:bottom w:val="none" w:sz="0" w:space="0" w:color="auto"/>
                <w:right w:val="none" w:sz="0" w:space="0" w:color="auto"/>
              </w:divBdr>
              <w:divsChild>
                <w:div w:id="180480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0B7FD889BF88488781D92ED59C6EED" ma:contentTypeVersion="1" ma:contentTypeDescription="Create a new document." ma:contentTypeScope="" ma:versionID="6f00f49f6db4477e1c2111fe49322776">
  <xsd:schema xmlns:xsd="http://www.w3.org/2001/XMLSchema" xmlns:p="http://schemas.microsoft.com/office/2006/metadata/properties" targetNamespace="http://schemas.microsoft.com/office/2006/metadata/properties" ma:root="true" ma:fieldsID="deae7c0a7c7038c23fa6333d9fb5c78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EDB6875A-6932-4403-A91E-D221C5E93D6C}">
  <ds:schemaRefs>
    <ds:schemaRef ds:uri="http://schemas.microsoft.com/office/2006/metadata/properties"/>
  </ds:schemaRefs>
</ds:datastoreItem>
</file>

<file path=customXml/itemProps2.xml><?xml version="1.0" encoding="utf-8"?>
<ds:datastoreItem xmlns:ds="http://schemas.openxmlformats.org/officeDocument/2006/customXml" ds:itemID="{2A6C7734-A109-4BBC-A98D-02ED70861F2C}">
  <ds:schemaRefs>
    <ds:schemaRef ds:uri="http://schemas.microsoft.com/sharepoint/v3/contenttype/forms"/>
  </ds:schemaRefs>
</ds:datastoreItem>
</file>

<file path=customXml/itemProps3.xml><?xml version="1.0" encoding="utf-8"?>
<ds:datastoreItem xmlns:ds="http://schemas.openxmlformats.org/officeDocument/2006/customXml" ds:itemID="{40C4E9AE-391A-4C4D-9C78-99E55A48F3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1237</Words>
  <Characters>7052</Characters>
  <Application>Microsoft Macintosh Word</Application>
  <DocSecurity>0</DocSecurity>
  <Lines>58</Lines>
  <Paragraphs>14</Paragraphs>
  <ScaleCrop>false</ScaleCrop>
  <HeadingPairs>
    <vt:vector size="2" baseType="variant">
      <vt:variant>
        <vt:lpstr>Title</vt:lpstr>
      </vt:variant>
      <vt:variant>
        <vt:i4>1</vt:i4>
      </vt:variant>
    </vt:vector>
  </HeadingPairs>
  <TitlesOfParts>
    <vt:vector size="1" baseType="lpstr">
      <vt:lpstr>Dennis Cotter</vt:lpstr>
    </vt:vector>
  </TitlesOfParts>
  <Company/>
  <LinksUpToDate>false</LinksUpToDate>
  <CharactersWithSpaces>8660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Dennis Cotter</dc:title>
  <dc:creator>Bobby</dc:creator>
  <cp:lastModifiedBy>Patricia Angioletto</cp:lastModifiedBy>
  <cp:revision>2</cp:revision>
  <cp:lastPrinted>2008-02-01T01:58:00Z</cp:lastPrinted>
  <dcterms:created xsi:type="dcterms:W3CDTF">2010-07-17T00:01:00Z</dcterms:created>
  <dcterms:modified xsi:type="dcterms:W3CDTF">2010-07-17T00:01:00Z</dcterms:modified>
</cp:coreProperties>
</file>